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7186" w:rsidRPr="009F7186" w:rsidRDefault="009F7186" w:rsidP="009F7186">
      <w:pPr>
        <w:jc w:val="center"/>
        <w:rPr>
          <w:rFonts w:ascii="Times New Roman" w:hAnsi="Times New Roman" w:cs="Times New Roman"/>
          <w:b/>
          <w:sz w:val="32"/>
          <w:szCs w:val="32"/>
        </w:rPr>
      </w:pPr>
      <w:r w:rsidRPr="009F7186">
        <w:rPr>
          <w:rFonts w:ascii="Times New Roman" w:hAnsi="Times New Roman" w:cs="Times New Roman"/>
          <w:b/>
          <w:i/>
          <w:sz w:val="32"/>
          <w:szCs w:val="32"/>
        </w:rPr>
        <w:t>In vitro</w:t>
      </w:r>
      <w:r w:rsidRPr="009F7186">
        <w:rPr>
          <w:rFonts w:ascii="Times New Roman" w:hAnsi="Times New Roman" w:cs="Times New Roman"/>
          <w:b/>
          <w:sz w:val="32"/>
          <w:szCs w:val="32"/>
        </w:rPr>
        <w:t xml:space="preserve"> screening of taro varieties against </w:t>
      </w:r>
      <w:proofErr w:type="spellStart"/>
      <w:r w:rsidRPr="009F7186">
        <w:rPr>
          <w:rFonts w:ascii="Times New Roman" w:hAnsi="Times New Roman" w:cs="Times New Roman"/>
          <w:b/>
          <w:i/>
          <w:sz w:val="32"/>
          <w:szCs w:val="32"/>
        </w:rPr>
        <w:t>Phytophthora</w:t>
      </w:r>
      <w:proofErr w:type="spellEnd"/>
      <w:r w:rsidRPr="009F7186">
        <w:rPr>
          <w:rFonts w:ascii="Times New Roman" w:hAnsi="Times New Roman" w:cs="Times New Roman"/>
          <w:b/>
          <w:i/>
          <w:sz w:val="32"/>
          <w:szCs w:val="32"/>
        </w:rPr>
        <w:t xml:space="preserve"> </w:t>
      </w:r>
      <w:r w:rsidRPr="009F7186">
        <w:rPr>
          <w:rFonts w:ascii="Times New Roman" w:hAnsi="Times New Roman" w:cs="Times New Roman"/>
          <w:b/>
          <w:sz w:val="32"/>
          <w:szCs w:val="32"/>
        </w:rPr>
        <w:t>leaf blight disease</w:t>
      </w:r>
    </w:p>
    <w:p w:rsidR="009F7186" w:rsidRPr="009F7186" w:rsidRDefault="009F7186" w:rsidP="009F7186">
      <w:pPr>
        <w:spacing w:line="240" w:lineRule="auto"/>
        <w:jc w:val="center"/>
        <w:rPr>
          <w:rFonts w:ascii="Times New Roman" w:hAnsi="Times New Roman" w:cs="Times New Roman"/>
          <w:b/>
          <w:sz w:val="24"/>
          <w:szCs w:val="24"/>
          <w:vertAlign w:val="superscript"/>
        </w:rPr>
      </w:pPr>
      <w:r w:rsidRPr="009F7186">
        <w:rPr>
          <w:rFonts w:ascii="Times New Roman" w:hAnsi="Times New Roman" w:cs="Times New Roman"/>
          <w:b/>
          <w:sz w:val="24"/>
          <w:szCs w:val="24"/>
        </w:rPr>
        <w:t xml:space="preserve">G </w:t>
      </w:r>
      <w:proofErr w:type="spellStart"/>
      <w:r w:rsidRPr="009F7186">
        <w:rPr>
          <w:rFonts w:ascii="Times New Roman" w:hAnsi="Times New Roman" w:cs="Times New Roman"/>
          <w:b/>
          <w:sz w:val="24"/>
          <w:szCs w:val="24"/>
        </w:rPr>
        <w:t>Padmaja</w:t>
      </w:r>
      <w:proofErr w:type="spellEnd"/>
      <w:r w:rsidRPr="009F7186">
        <w:rPr>
          <w:rFonts w:ascii="Times New Roman" w:hAnsi="Times New Roman" w:cs="Times New Roman"/>
          <w:b/>
          <w:sz w:val="24"/>
          <w:szCs w:val="24"/>
        </w:rPr>
        <w:t xml:space="preserve">, G </w:t>
      </w:r>
      <w:proofErr w:type="spellStart"/>
      <w:r w:rsidRPr="009F7186">
        <w:rPr>
          <w:rFonts w:ascii="Times New Roman" w:hAnsi="Times New Roman" w:cs="Times New Roman"/>
          <w:b/>
          <w:sz w:val="24"/>
          <w:szCs w:val="24"/>
        </w:rPr>
        <w:t>Uma</w:t>
      </w:r>
      <w:proofErr w:type="spellEnd"/>
      <w:r w:rsidRPr="009F7186">
        <w:rPr>
          <w:rFonts w:ascii="Times New Roman" w:hAnsi="Times New Roman" w:cs="Times New Roman"/>
          <w:b/>
          <w:sz w:val="24"/>
          <w:szCs w:val="24"/>
        </w:rPr>
        <w:t xml:space="preserve"> Devi, B Kanaka Mahalakshmi</w:t>
      </w:r>
      <w:r>
        <w:rPr>
          <w:rFonts w:ascii="Times New Roman" w:hAnsi="Times New Roman" w:cs="Times New Roman"/>
          <w:b/>
          <w:sz w:val="24"/>
          <w:szCs w:val="24"/>
          <w:vertAlign w:val="superscript"/>
        </w:rPr>
        <w:t>1</w:t>
      </w:r>
      <w:r w:rsidRPr="009F7186">
        <w:rPr>
          <w:rFonts w:ascii="Times New Roman" w:hAnsi="Times New Roman" w:cs="Times New Roman"/>
          <w:b/>
          <w:sz w:val="24"/>
          <w:szCs w:val="24"/>
        </w:rPr>
        <w:t xml:space="preserve"> and D Sridevi</w:t>
      </w:r>
      <w:r>
        <w:rPr>
          <w:rFonts w:ascii="Times New Roman" w:hAnsi="Times New Roman" w:cs="Times New Roman"/>
          <w:b/>
          <w:sz w:val="24"/>
          <w:szCs w:val="24"/>
          <w:vertAlign w:val="superscript"/>
        </w:rPr>
        <w:t>2</w:t>
      </w:r>
    </w:p>
    <w:p w:rsidR="009F7186" w:rsidRPr="009F7186" w:rsidRDefault="009F7186" w:rsidP="009F7186">
      <w:pPr>
        <w:spacing w:line="240" w:lineRule="auto"/>
        <w:jc w:val="both"/>
        <w:rPr>
          <w:rFonts w:ascii="Times New Roman" w:hAnsi="Times New Roman" w:cs="Times New Roman"/>
          <w:sz w:val="24"/>
          <w:szCs w:val="24"/>
        </w:rPr>
      </w:pPr>
      <w:proofErr w:type="gramStart"/>
      <w:r w:rsidRPr="009F7186">
        <w:rPr>
          <w:rFonts w:ascii="Times New Roman" w:hAnsi="Times New Roman" w:cs="Times New Roman"/>
          <w:sz w:val="24"/>
          <w:szCs w:val="24"/>
        </w:rPr>
        <w:t xml:space="preserve">Department of Plant Pathology, College of Agriculture, Professor </w:t>
      </w:r>
      <w:proofErr w:type="spellStart"/>
      <w:r w:rsidRPr="009F7186">
        <w:rPr>
          <w:rFonts w:ascii="Times New Roman" w:hAnsi="Times New Roman" w:cs="Times New Roman"/>
          <w:sz w:val="24"/>
          <w:szCs w:val="24"/>
        </w:rPr>
        <w:t>Jayashankar</w:t>
      </w:r>
      <w:proofErr w:type="spellEnd"/>
      <w:r w:rsidRPr="009F7186">
        <w:rPr>
          <w:rFonts w:ascii="Times New Roman" w:hAnsi="Times New Roman" w:cs="Times New Roman"/>
          <w:sz w:val="24"/>
          <w:szCs w:val="24"/>
        </w:rPr>
        <w:t xml:space="preserve"> </w:t>
      </w:r>
      <w:proofErr w:type="spellStart"/>
      <w:r w:rsidRPr="009F7186">
        <w:rPr>
          <w:rFonts w:ascii="Times New Roman" w:hAnsi="Times New Roman" w:cs="Times New Roman"/>
          <w:sz w:val="24"/>
          <w:szCs w:val="24"/>
        </w:rPr>
        <w:t>Telangana</w:t>
      </w:r>
      <w:proofErr w:type="spellEnd"/>
      <w:r w:rsidRPr="009F7186">
        <w:rPr>
          <w:rFonts w:ascii="Times New Roman" w:hAnsi="Times New Roman" w:cs="Times New Roman"/>
          <w:sz w:val="24"/>
          <w:szCs w:val="24"/>
        </w:rPr>
        <w:t xml:space="preserve"> State Agricultural University.</w:t>
      </w:r>
      <w:proofErr w:type="gramEnd"/>
    </w:p>
    <w:p w:rsidR="009F7186" w:rsidRDefault="009F7186" w:rsidP="009F7186">
      <w:pPr>
        <w:spacing w:line="240" w:lineRule="auto"/>
        <w:jc w:val="both"/>
        <w:rPr>
          <w:rFonts w:ascii="Times New Roman" w:hAnsi="Times New Roman" w:cs="Times New Roman"/>
          <w:sz w:val="24"/>
          <w:szCs w:val="24"/>
          <w:vertAlign w:val="superscript"/>
        </w:rPr>
      </w:pPr>
      <w:proofErr w:type="gramStart"/>
      <w:r>
        <w:rPr>
          <w:rFonts w:ascii="Times New Roman" w:hAnsi="Times New Roman" w:cs="Times New Roman"/>
          <w:sz w:val="24"/>
          <w:szCs w:val="24"/>
          <w:vertAlign w:val="superscript"/>
        </w:rPr>
        <w:t>1</w:t>
      </w:r>
      <w:r w:rsidRPr="009F7186">
        <w:rPr>
          <w:rFonts w:ascii="Times New Roman" w:hAnsi="Times New Roman" w:cs="Times New Roman"/>
          <w:sz w:val="24"/>
          <w:szCs w:val="24"/>
        </w:rPr>
        <w:t xml:space="preserve">Vegetable Research Station, S.K.L.T.S. Horticulture University, Agriculture Research </w:t>
      </w:r>
      <w:proofErr w:type="spellStart"/>
      <w:r w:rsidRPr="009F7186">
        <w:rPr>
          <w:rFonts w:ascii="Times New Roman" w:hAnsi="Times New Roman" w:cs="Times New Roman"/>
          <w:sz w:val="24"/>
          <w:szCs w:val="24"/>
        </w:rPr>
        <w:t>Inistitute</w:t>
      </w:r>
      <w:proofErr w:type="spellEnd"/>
      <w:r w:rsidRPr="009F7186">
        <w:rPr>
          <w:rFonts w:ascii="Times New Roman" w:hAnsi="Times New Roman" w:cs="Times New Roman"/>
          <w:sz w:val="24"/>
          <w:szCs w:val="24"/>
        </w:rPr>
        <w:t xml:space="preserve">, </w:t>
      </w:r>
      <w:proofErr w:type="spellStart"/>
      <w:r w:rsidRPr="009F7186">
        <w:rPr>
          <w:rFonts w:ascii="Times New Roman" w:hAnsi="Times New Roman" w:cs="Times New Roman"/>
          <w:sz w:val="24"/>
          <w:szCs w:val="24"/>
        </w:rPr>
        <w:t>Rajendranagar</w:t>
      </w:r>
      <w:proofErr w:type="spellEnd"/>
      <w:r w:rsidRPr="009F7186">
        <w:rPr>
          <w:rFonts w:ascii="Times New Roman" w:hAnsi="Times New Roman" w:cs="Times New Roman"/>
          <w:sz w:val="24"/>
          <w:szCs w:val="24"/>
        </w:rPr>
        <w:t xml:space="preserve">, Hyderabad – 500 030, </w:t>
      </w:r>
      <w:proofErr w:type="spellStart"/>
      <w:r w:rsidRPr="009F7186">
        <w:rPr>
          <w:rFonts w:ascii="Times New Roman" w:hAnsi="Times New Roman" w:cs="Times New Roman"/>
          <w:sz w:val="24"/>
          <w:szCs w:val="24"/>
        </w:rPr>
        <w:t>Telangana</w:t>
      </w:r>
      <w:proofErr w:type="spellEnd"/>
      <w:r w:rsidRPr="009F7186">
        <w:rPr>
          <w:rFonts w:ascii="Times New Roman" w:hAnsi="Times New Roman" w:cs="Times New Roman"/>
          <w:sz w:val="24"/>
          <w:szCs w:val="24"/>
        </w:rPr>
        <w:t xml:space="preserve"> State, India.</w:t>
      </w:r>
      <w:proofErr w:type="gramEnd"/>
      <w:r w:rsidRPr="009F7186">
        <w:rPr>
          <w:rFonts w:ascii="Times New Roman" w:hAnsi="Times New Roman" w:cs="Times New Roman"/>
          <w:sz w:val="24"/>
          <w:szCs w:val="24"/>
          <w:vertAlign w:val="superscript"/>
        </w:rPr>
        <w:t xml:space="preserve"> </w:t>
      </w:r>
    </w:p>
    <w:p w:rsidR="009F7186" w:rsidRPr="009F7186" w:rsidRDefault="009F7186" w:rsidP="009F7186">
      <w:pPr>
        <w:spacing w:line="240" w:lineRule="auto"/>
        <w:jc w:val="both"/>
        <w:rPr>
          <w:rFonts w:ascii="Times New Roman" w:hAnsi="Times New Roman" w:cs="Times New Roman"/>
          <w:sz w:val="24"/>
          <w:szCs w:val="24"/>
        </w:rPr>
      </w:pPr>
      <w:proofErr w:type="gramStart"/>
      <w:r>
        <w:rPr>
          <w:rFonts w:ascii="Times New Roman" w:hAnsi="Times New Roman" w:cs="Times New Roman"/>
          <w:sz w:val="24"/>
          <w:szCs w:val="24"/>
          <w:vertAlign w:val="superscript"/>
        </w:rPr>
        <w:t>2</w:t>
      </w:r>
      <w:r w:rsidRPr="009F7186">
        <w:rPr>
          <w:rFonts w:ascii="Times New Roman" w:hAnsi="Times New Roman" w:cs="Times New Roman"/>
          <w:sz w:val="24"/>
          <w:szCs w:val="24"/>
        </w:rPr>
        <w:t xml:space="preserve">Department of Entomology, College of Agriculture, Professor </w:t>
      </w:r>
      <w:proofErr w:type="spellStart"/>
      <w:r w:rsidRPr="009F7186">
        <w:rPr>
          <w:rFonts w:ascii="Times New Roman" w:hAnsi="Times New Roman" w:cs="Times New Roman"/>
          <w:sz w:val="24"/>
          <w:szCs w:val="24"/>
        </w:rPr>
        <w:t>Jayashankar</w:t>
      </w:r>
      <w:proofErr w:type="spellEnd"/>
      <w:r w:rsidRPr="009F7186">
        <w:rPr>
          <w:rFonts w:ascii="Times New Roman" w:hAnsi="Times New Roman" w:cs="Times New Roman"/>
          <w:sz w:val="24"/>
          <w:szCs w:val="24"/>
        </w:rPr>
        <w:t xml:space="preserve"> </w:t>
      </w:r>
      <w:proofErr w:type="spellStart"/>
      <w:r w:rsidRPr="009F7186">
        <w:rPr>
          <w:rFonts w:ascii="Times New Roman" w:hAnsi="Times New Roman" w:cs="Times New Roman"/>
          <w:sz w:val="24"/>
          <w:szCs w:val="24"/>
        </w:rPr>
        <w:t>Telangana</w:t>
      </w:r>
      <w:proofErr w:type="spellEnd"/>
      <w:r w:rsidRPr="009F7186">
        <w:rPr>
          <w:rFonts w:ascii="Times New Roman" w:hAnsi="Times New Roman" w:cs="Times New Roman"/>
          <w:sz w:val="24"/>
          <w:szCs w:val="24"/>
        </w:rPr>
        <w:t xml:space="preserve"> State Agricultural University.</w:t>
      </w:r>
      <w:proofErr w:type="gramEnd"/>
    </w:p>
    <w:p w:rsidR="009F7186" w:rsidRPr="009F7186" w:rsidRDefault="009F7186" w:rsidP="009F7186">
      <w:pPr>
        <w:spacing w:line="240" w:lineRule="auto"/>
        <w:jc w:val="both"/>
        <w:rPr>
          <w:rFonts w:ascii="Times New Roman" w:hAnsi="Times New Roman" w:cs="Times New Roman"/>
          <w:sz w:val="24"/>
          <w:szCs w:val="24"/>
        </w:rPr>
      </w:pPr>
      <w:r w:rsidRPr="009F7186">
        <w:rPr>
          <w:rFonts w:ascii="Times New Roman" w:hAnsi="Times New Roman" w:cs="Times New Roman"/>
          <w:sz w:val="24"/>
          <w:szCs w:val="24"/>
        </w:rPr>
        <w:t xml:space="preserve">E mail: </w:t>
      </w:r>
      <w:r>
        <w:rPr>
          <w:rFonts w:ascii="Times New Roman" w:hAnsi="Times New Roman" w:cs="Times New Roman"/>
          <w:sz w:val="24"/>
          <w:szCs w:val="24"/>
        </w:rPr>
        <w:t>padmajaagri@gmail.com</w:t>
      </w:r>
    </w:p>
    <w:p w:rsidR="009F7186" w:rsidRPr="009F7186" w:rsidRDefault="009F7186" w:rsidP="009F7186">
      <w:pPr>
        <w:pBdr>
          <w:bottom w:val="single" w:sz="4" w:space="0" w:color="auto"/>
        </w:pBdr>
        <w:spacing w:line="240" w:lineRule="auto"/>
        <w:jc w:val="both"/>
        <w:rPr>
          <w:rFonts w:ascii="Times New Roman" w:hAnsi="Times New Roman" w:cs="Times New Roman"/>
          <w:sz w:val="24"/>
          <w:szCs w:val="24"/>
          <w:u w:val="thick"/>
        </w:rPr>
      </w:pPr>
    </w:p>
    <w:p w:rsidR="009F7186" w:rsidRPr="002652AD" w:rsidRDefault="009F7186" w:rsidP="009F7186">
      <w:pPr>
        <w:spacing w:line="360" w:lineRule="auto"/>
        <w:jc w:val="both"/>
        <w:rPr>
          <w:rFonts w:ascii="Times New Roman" w:hAnsi="Times New Roman" w:cs="Times New Roman"/>
          <w:b/>
          <w:sz w:val="24"/>
          <w:szCs w:val="24"/>
        </w:rPr>
      </w:pPr>
      <w:r w:rsidRPr="002652AD">
        <w:rPr>
          <w:rFonts w:ascii="Times New Roman" w:hAnsi="Times New Roman" w:cs="Times New Roman"/>
          <w:b/>
          <w:sz w:val="24"/>
          <w:szCs w:val="24"/>
        </w:rPr>
        <w:t xml:space="preserve">Abstract </w:t>
      </w:r>
    </w:p>
    <w:p w:rsidR="009F7186" w:rsidRPr="009F7186" w:rsidRDefault="009F7186" w:rsidP="002652AD">
      <w:pPr>
        <w:spacing w:line="480" w:lineRule="auto"/>
        <w:ind w:firstLine="720"/>
        <w:jc w:val="both"/>
        <w:rPr>
          <w:rFonts w:ascii="Times New Roman" w:hAnsi="Times New Roman" w:cs="Times New Roman"/>
          <w:sz w:val="24"/>
          <w:szCs w:val="24"/>
        </w:rPr>
      </w:pPr>
      <w:r w:rsidRPr="009F7186">
        <w:rPr>
          <w:rFonts w:ascii="Times New Roman" w:hAnsi="Times New Roman" w:cs="Times New Roman"/>
          <w:sz w:val="24"/>
          <w:szCs w:val="24"/>
        </w:rPr>
        <w:t xml:space="preserve">Four isolates of </w:t>
      </w:r>
      <w:proofErr w:type="spellStart"/>
      <w:r w:rsidRPr="009F7186">
        <w:rPr>
          <w:rFonts w:ascii="Times New Roman" w:hAnsi="Times New Roman" w:cs="Times New Roman"/>
          <w:i/>
          <w:sz w:val="24"/>
          <w:szCs w:val="24"/>
        </w:rPr>
        <w:t>Phytophthora</w:t>
      </w:r>
      <w:proofErr w:type="spellEnd"/>
      <w:r w:rsidRPr="009F7186">
        <w:rPr>
          <w:rFonts w:ascii="Times New Roman" w:hAnsi="Times New Roman" w:cs="Times New Roman"/>
          <w:i/>
          <w:sz w:val="24"/>
          <w:szCs w:val="24"/>
        </w:rPr>
        <w:t xml:space="preserve"> </w:t>
      </w:r>
      <w:proofErr w:type="spellStart"/>
      <w:r w:rsidRPr="009F7186">
        <w:rPr>
          <w:rFonts w:ascii="Times New Roman" w:hAnsi="Times New Roman" w:cs="Times New Roman"/>
          <w:i/>
          <w:sz w:val="24"/>
          <w:szCs w:val="24"/>
        </w:rPr>
        <w:t>colocasiae</w:t>
      </w:r>
      <w:proofErr w:type="spellEnd"/>
      <w:r w:rsidRPr="009F7186">
        <w:rPr>
          <w:rFonts w:ascii="Times New Roman" w:hAnsi="Times New Roman" w:cs="Times New Roman"/>
          <w:sz w:val="24"/>
          <w:szCs w:val="24"/>
        </w:rPr>
        <w:t xml:space="preserve"> </w:t>
      </w:r>
      <w:r w:rsidR="00F25FF7">
        <w:rPr>
          <w:rFonts w:ascii="Times New Roman" w:hAnsi="Times New Roman" w:cs="Times New Roman"/>
          <w:sz w:val="24"/>
          <w:szCs w:val="24"/>
        </w:rPr>
        <w:t xml:space="preserve">causing leaf blight of Taro </w:t>
      </w:r>
      <w:r w:rsidRPr="009F7186">
        <w:rPr>
          <w:rFonts w:ascii="Times New Roman" w:hAnsi="Times New Roman" w:cs="Times New Roman"/>
          <w:sz w:val="24"/>
          <w:szCs w:val="24"/>
        </w:rPr>
        <w:t xml:space="preserve">were collected from different Taro growing areas of </w:t>
      </w:r>
      <w:proofErr w:type="spellStart"/>
      <w:r w:rsidRPr="009F7186">
        <w:rPr>
          <w:rFonts w:ascii="Times New Roman" w:hAnsi="Times New Roman" w:cs="Times New Roman"/>
          <w:sz w:val="24"/>
          <w:szCs w:val="24"/>
        </w:rPr>
        <w:t>Telangana</w:t>
      </w:r>
      <w:proofErr w:type="spellEnd"/>
      <w:r w:rsidRPr="009F7186">
        <w:rPr>
          <w:rFonts w:ascii="Times New Roman" w:hAnsi="Times New Roman" w:cs="Times New Roman"/>
          <w:sz w:val="24"/>
          <w:szCs w:val="24"/>
        </w:rPr>
        <w:t xml:space="preserve"> and Andhra Pradesh and evaluated for their virulence on the 12 varieties. The ability of an isolate to cause disease symptoms across the varieties was interpreted as virulence. The disease reaction of 12 varieties showed differences in resistance to isolates of </w:t>
      </w:r>
      <w:proofErr w:type="spellStart"/>
      <w:r w:rsidRPr="009F7186">
        <w:rPr>
          <w:rFonts w:ascii="Times New Roman" w:hAnsi="Times New Roman" w:cs="Times New Roman"/>
          <w:i/>
          <w:sz w:val="24"/>
          <w:szCs w:val="24"/>
        </w:rPr>
        <w:t>Phytophthora</w:t>
      </w:r>
      <w:proofErr w:type="spellEnd"/>
      <w:r w:rsidRPr="009F7186">
        <w:rPr>
          <w:rFonts w:ascii="Times New Roman" w:hAnsi="Times New Roman" w:cs="Times New Roman"/>
          <w:i/>
          <w:sz w:val="24"/>
          <w:szCs w:val="24"/>
        </w:rPr>
        <w:t xml:space="preserve"> </w:t>
      </w:r>
      <w:proofErr w:type="spellStart"/>
      <w:r w:rsidRPr="009F7186">
        <w:rPr>
          <w:rFonts w:ascii="Times New Roman" w:hAnsi="Times New Roman" w:cs="Times New Roman"/>
          <w:i/>
          <w:sz w:val="24"/>
          <w:szCs w:val="24"/>
        </w:rPr>
        <w:t>colocasiae</w:t>
      </w:r>
      <w:proofErr w:type="spellEnd"/>
      <w:r w:rsidRPr="009F7186">
        <w:rPr>
          <w:rFonts w:ascii="Times New Roman" w:hAnsi="Times New Roman" w:cs="Times New Roman"/>
          <w:i/>
          <w:sz w:val="24"/>
          <w:szCs w:val="24"/>
        </w:rPr>
        <w:t>.</w:t>
      </w:r>
      <w:r w:rsidRPr="009F7186">
        <w:rPr>
          <w:rFonts w:ascii="Times New Roman" w:hAnsi="Times New Roman" w:cs="Times New Roman"/>
          <w:sz w:val="24"/>
          <w:szCs w:val="24"/>
        </w:rPr>
        <w:t xml:space="preserve">  Variety RNCA-1 </w:t>
      </w:r>
      <w:r w:rsidR="002652AD">
        <w:rPr>
          <w:rFonts w:ascii="Times New Roman" w:hAnsi="Times New Roman" w:cs="Times New Roman"/>
          <w:sz w:val="24"/>
          <w:szCs w:val="24"/>
        </w:rPr>
        <w:t xml:space="preserve">and </w:t>
      </w:r>
      <w:r w:rsidRPr="009F7186">
        <w:rPr>
          <w:rFonts w:ascii="Times New Roman" w:hAnsi="Times New Roman" w:cs="Times New Roman"/>
          <w:sz w:val="24"/>
          <w:szCs w:val="24"/>
        </w:rPr>
        <w:t xml:space="preserve">Variety KCS-3 showed resistant reaction to all the isolates of </w:t>
      </w:r>
      <w:proofErr w:type="spellStart"/>
      <w:r w:rsidRPr="009F7186">
        <w:rPr>
          <w:rFonts w:ascii="Times New Roman" w:hAnsi="Times New Roman" w:cs="Times New Roman"/>
          <w:i/>
          <w:sz w:val="24"/>
          <w:szCs w:val="24"/>
        </w:rPr>
        <w:t>Phytophthora</w:t>
      </w:r>
      <w:proofErr w:type="spellEnd"/>
      <w:r w:rsidRPr="009F7186">
        <w:rPr>
          <w:rFonts w:ascii="Times New Roman" w:hAnsi="Times New Roman" w:cs="Times New Roman"/>
          <w:i/>
          <w:sz w:val="24"/>
          <w:szCs w:val="24"/>
        </w:rPr>
        <w:t xml:space="preserve"> </w:t>
      </w:r>
      <w:proofErr w:type="spellStart"/>
      <w:r w:rsidRPr="009F7186">
        <w:rPr>
          <w:rFonts w:ascii="Times New Roman" w:hAnsi="Times New Roman" w:cs="Times New Roman"/>
          <w:i/>
          <w:sz w:val="24"/>
          <w:szCs w:val="24"/>
        </w:rPr>
        <w:t>colocasiae</w:t>
      </w:r>
      <w:proofErr w:type="spellEnd"/>
      <w:r w:rsidRPr="009F7186">
        <w:rPr>
          <w:rFonts w:ascii="Times New Roman" w:hAnsi="Times New Roman" w:cs="Times New Roman"/>
          <w:i/>
          <w:sz w:val="24"/>
          <w:szCs w:val="24"/>
        </w:rPr>
        <w:t xml:space="preserve"> </w:t>
      </w:r>
      <w:r w:rsidRPr="009F7186">
        <w:rPr>
          <w:rFonts w:ascii="Times New Roman" w:hAnsi="Times New Roman" w:cs="Times New Roman"/>
          <w:sz w:val="24"/>
          <w:szCs w:val="24"/>
        </w:rPr>
        <w:t xml:space="preserve">and </w:t>
      </w:r>
      <w:proofErr w:type="spellStart"/>
      <w:r w:rsidRPr="009F7186">
        <w:rPr>
          <w:rFonts w:ascii="Times New Roman" w:hAnsi="Times New Roman" w:cs="Times New Roman"/>
          <w:sz w:val="24"/>
          <w:szCs w:val="24"/>
        </w:rPr>
        <w:t>Muktakeshi</w:t>
      </w:r>
      <w:proofErr w:type="spellEnd"/>
      <w:r w:rsidRPr="009F7186">
        <w:rPr>
          <w:rFonts w:ascii="Times New Roman" w:hAnsi="Times New Roman" w:cs="Times New Roman"/>
          <w:sz w:val="24"/>
          <w:szCs w:val="24"/>
        </w:rPr>
        <w:t xml:space="preserve"> also showed similar reaction except to isolate PC</w:t>
      </w:r>
      <w:r w:rsidRPr="009F7186">
        <w:rPr>
          <w:rFonts w:ascii="Times New Roman" w:hAnsi="Times New Roman" w:cs="Times New Roman"/>
          <w:sz w:val="24"/>
          <w:szCs w:val="24"/>
          <w:vertAlign w:val="subscript"/>
        </w:rPr>
        <w:t>2</w:t>
      </w:r>
      <w:r w:rsidRPr="009F7186">
        <w:rPr>
          <w:rFonts w:ascii="Times New Roman" w:hAnsi="Times New Roman" w:cs="Times New Roman"/>
          <w:sz w:val="24"/>
          <w:szCs w:val="24"/>
        </w:rPr>
        <w:t xml:space="preserve">. Moderately resistant reaction was recorded by variety </w:t>
      </w:r>
      <w:proofErr w:type="spellStart"/>
      <w:r w:rsidRPr="009F7186">
        <w:rPr>
          <w:rFonts w:ascii="Times New Roman" w:hAnsi="Times New Roman" w:cs="Times New Roman"/>
          <w:sz w:val="24"/>
          <w:szCs w:val="24"/>
        </w:rPr>
        <w:t>Kovvuru</w:t>
      </w:r>
      <w:proofErr w:type="spellEnd"/>
      <w:r w:rsidRPr="009F7186">
        <w:rPr>
          <w:rFonts w:ascii="Times New Roman" w:hAnsi="Times New Roman" w:cs="Times New Roman"/>
          <w:sz w:val="24"/>
          <w:szCs w:val="24"/>
        </w:rPr>
        <w:t xml:space="preserve"> local to isolate PC</w:t>
      </w:r>
      <w:r w:rsidRPr="009F7186">
        <w:rPr>
          <w:rFonts w:ascii="Times New Roman" w:hAnsi="Times New Roman" w:cs="Times New Roman"/>
          <w:sz w:val="24"/>
          <w:szCs w:val="24"/>
          <w:vertAlign w:val="subscript"/>
        </w:rPr>
        <w:t>1</w:t>
      </w:r>
      <w:r w:rsidRPr="009F7186">
        <w:rPr>
          <w:rFonts w:ascii="Times New Roman" w:hAnsi="Times New Roman" w:cs="Times New Roman"/>
          <w:sz w:val="24"/>
          <w:szCs w:val="24"/>
        </w:rPr>
        <w:t>, PC</w:t>
      </w:r>
      <w:r w:rsidRPr="009F7186">
        <w:rPr>
          <w:rFonts w:ascii="Times New Roman" w:hAnsi="Times New Roman" w:cs="Times New Roman"/>
          <w:sz w:val="24"/>
          <w:szCs w:val="24"/>
          <w:vertAlign w:val="subscript"/>
        </w:rPr>
        <w:t>2</w:t>
      </w:r>
      <w:r w:rsidRPr="009F7186">
        <w:rPr>
          <w:rFonts w:ascii="Times New Roman" w:hAnsi="Times New Roman" w:cs="Times New Roman"/>
          <w:sz w:val="24"/>
          <w:szCs w:val="24"/>
        </w:rPr>
        <w:t xml:space="preserve"> and PC</w:t>
      </w:r>
      <w:r w:rsidRPr="009F7186">
        <w:rPr>
          <w:rFonts w:ascii="Times New Roman" w:hAnsi="Times New Roman" w:cs="Times New Roman"/>
          <w:sz w:val="24"/>
          <w:szCs w:val="24"/>
          <w:vertAlign w:val="subscript"/>
        </w:rPr>
        <w:t>3</w:t>
      </w:r>
      <w:r w:rsidRPr="009F7186">
        <w:rPr>
          <w:rFonts w:ascii="Times New Roman" w:hAnsi="Times New Roman" w:cs="Times New Roman"/>
          <w:sz w:val="24"/>
          <w:szCs w:val="24"/>
        </w:rPr>
        <w:t xml:space="preserve">.  Variety NDC-1 showed susceptible reaction to three isolates </w:t>
      </w:r>
      <w:proofErr w:type="spellStart"/>
      <w:r w:rsidRPr="009F7186">
        <w:rPr>
          <w:rFonts w:ascii="Times New Roman" w:hAnsi="Times New Roman" w:cs="Times New Roman"/>
          <w:i/>
          <w:sz w:val="24"/>
          <w:szCs w:val="24"/>
        </w:rPr>
        <w:t>viz</w:t>
      </w:r>
      <w:proofErr w:type="spellEnd"/>
      <w:r w:rsidRPr="009F7186">
        <w:rPr>
          <w:rFonts w:ascii="Times New Roman" w:hAnsi="Times New Roman" w:cs="Times New Roman"/>
          <w:sz w:val="24"/>
          <w:szCs w:val="24"/>
        </w:rPr>
        <w:t>, PC</w:t>
      </w:r>
      <w:r w:rsidRPr="009F7186">
        <w:rPr>
          <w:rFonts w:ascii="Times New Roman" w:hAnsi="Times New Roman" w:cs="Times New Roman"/>
          <w:sz w:val="24"/>
          <w:szCs w:val="24"/>
          <w:vertAlign w:val="subscript"/>
        </w:rPr>
        <w:t>2</w:t>
      </w:r>
      <w:r w:rsidRPr="009F7186">
        <w:rPr>
          <w:rFonts w:ascii="Times New Roman" w:hAnsi="Times New Roman" w:cs="Times New Roman"/>
          <w:sz w:val="24"/>
          <w:szCs w:val="24"/>
        </w:rPr>
        <w:t>, PC</w:t>
      </w:r>
      <w:r w:rsidRPr="009F7186">
        <w:rPr>
          <w:rFonts w:ascii="Times New Roman" w:hAnsi="Times New Roman" w:cs="Times New Roman"/>
          <w:sz w:val="24"/>
          <w:szCs w:val="24"/>
          <w:vertAlign w:val="subscript"/>
        </w:rPr>
        <w:t>3</w:t>
      </w:r>
      <w:r w:rsidRPr="009F7186">
        <w:rPr>
          <w:rFonts w:ascii="Times New Roman" w:hAnsi="Times New Roman" w:cs="Times New Roman"/>
          <w:sz w:val="24"/>
          <w:szCs w:val="24"/>
        </w:rPr>
        <w:t xml:space="preserve"> and PC</w:t>
      </w:r>
      <w:r w:rsidRPr="009F7186">
        <w:rPr>
          <w:rFonts w:ascii="Times New Roman" w:hAnsi="Times New Roman" w:cs="Times New Roman"/>
          <w:sz w:val="24"/>
          <w:szCs w:val="24"/>
          <w:vertAlign w:val="subscript"/>
        </w:rPr>
        <w:t>4</w:t>
      </w:r>
      <w:r w:rsidRPr="009F7186">
        <w:rPr>
          <w:rFonts w:ascii="Times New Roman" w:hAnsi="Times New Roman" w:cs="Times New Roman"/>
          <w:sz w:val="24"/>
          <w:szCs w:val="24"/>
        </w:rPr>
        <w:t xml:space="preserve">.  </w:t>
      </w:r>
      <w:proofErr w:type="spellStart"/>
      <w:r w:rsidR="002652AD">
        <w:rPr>
          <w:rFonts w:ascii="Times New Roman" w:hAnsi="Times New Roman" w:cs="Times New Roman"/>
          <w:sz w:val="24"/>
          <w:szCs w:val="24"/>
        </w:rPr>
        <w:t>Tenali</w:t>
      </w:r>
      <w:proofErr w:type="spellEnd"/>
      <w:r w:rsidR="002652AD">
        <w:rPr>
          <w:rFonts w:ascii="Times New Roman" w:hAnsi="Times New Roman" w:cs="Times New Roman"/>
          <w:sz w:val="24"/>
          <w:szCs w:val="24"/>
        </w:rPr>
        <w:t xml:space="preserve">, Hyderabad local, </w:t>
      </w:r>
      <w:proofErr w:type="spellStart"/>
      <w:r w:rsidR="002652AD">
        <w:rPr>
          <w:rFonts w:ascii="Times New Roman" w:hAnsi="Times New Roman" w:cs="Times New Roman"/>
          <w:sz w:val="24"/>
          <w:szCs w:val="24"/>
        </w:rPr>
        <w:t>J</w:t>
      </w:r>
      <w:r w:rsidR="00BB660F">
        <w:rPr>
          <w:rFonts w:ascii="Times New Roman" w:hAnsi="Times New Roman" w:cs="Times New Roman"/>
          <w:sz w:val="24"/>
          <w:szCs w:val="24"/>
        </w:rPr>
        <w:t>agtial</w:t>
      </w:r>
      <w:proofErr w:type="spellEnd"/>
      <w:r w:rsidR="00BB660F">
        <w:rPr>
          <w:rFonts w:ascii="Times New Roman" w:hAnsi="Times New Roman" w:cs="Times New Roman"/>
          <w:sz w:val="24"/>
          <w:szCs w:val="24"/>
        </w:rPr>
        <w:t xml:space="preserve"> local, </w:t>
      </w:r>
      <w:proofErr w:type="spellStart"/>
      <w:r w:rsidR="00BB660F">
        <w:rPr>
          <w:rFonts w:ascii="Times New Roman" w:hAnsi="Times New Roman" w:cs="Times New Roman"/>
          <w:sz w:val="24"/>
          <w:szCs w:val="24"/>
        </w:rPr>
        <w:t>S</w:t>
      </w:r>
      <w:r w:rsidR="002652AD">
        <w:rPr>
          <w:rFonts w:ascii="Times New Roman" w:hAnsi="Times New Roman" w:cs="Times New Roman"/>
          <w:sz w:val="24"/>
          <w:szCs w:val="24"/>
        </w:rPr>
        <w:t>atamukhi</w:t>
      </w:r>
      <w:proofErr w:type="spellEnd"/>
      <w:r w:rsidR="002652AD">
        <w:rPr>
          <w:rFonts w:ascii="Times New Roman" w:hAnsi="Times New Roman" w:cs="Times New Roman"/>
          <w:sz w:val="24"/>
          <w:szCs w:val="24"/>
        </w:rPr>
        <w:t xml:space="preserve">, C-16, NDC-1, </w:t>
      </w:r>
      <w:proofErr w:type="spellStart"/>
      <w:r w:rsidR="002652AD">
        <w:rPr>
          <w:rFonts w:ascii="Times New Roman" w:hAnsi="Times New Roman" w:cs="Times New Roman"/>
          <w:sz w:val="24"/>
          <w:szCs w:val="24"/>
        </w:rPr>
        <w:t>Kadma</w:t>
      </w:r>
      <w:proofErr w:type="spellEnd"/>
      <w:r w:rsidR="002652AD">
        <w:rPr>
          <w:rFonts w:ascii="Times New Roman" w:hAnsi="Times New Roman" w:cs="Times New Roman"/>
          <w:sz w:val="24"/>
          <w:szCs w:val="24"/>
        </w:rPr>
        <w:t xml:space="preserve"> local varieties are shown susceptible to highly susceptible reaction to all the four isolates. Based </w:t>
      </w:r>
      <w:r w:rsidR="00EA45C3">
        <w:rPr>
          <w:rFonts w:ascii="Times New Roman" w:hAnsi="Times New Roman" w:cs="Times New Roman"/>
          <w:sz w:val="24"/>
          <w:szCs w:val="24"/>
        </w:rPr>
        <w:t xml:space="preserve">on the resistant </w:t>
      </w:r>
      <w:r w:rsidR="002652AD">
        <w:rPr>
          <w:rFonts w:ascii="Times New Roman" w:hAnsi="Times New Roman" w:cs="Times New Roman"/>
          <w:sz w:val="24"/>
          <w:szCs w:val="24"/>
        </w:rPr>
        <w:t xml:space="preserve">reaction </w:t>
      </w:r>
      <w:r w:rsidR="00EA45C3">
        <w:rPr>
          <w:rFonts w:ascii="Times New Roman" w:hAnsi="Times New Roman" w:cs="Times New Roman"/>
          <w:sz w:val="24"/>
          <w:szCs w:val="24"/>
        </w:rPr>
        <w:t xml:space="preserve">two varieties </w:t>
      </w:r>
      <w:r w:rsidR="00EA45C3" w:rsidRPr="00EA45C3">
        <w:rPr>
          <w:rFonts w:ascii="Times New Roman" w:hAnsi="Times New Roman" w:cs="Times New Roman"/>
          <w:i/>
          <w:sz w:val="24"/>
          <w:szCs w:val="24"/>
        </w:rPr>
        <w:t>i.e</w:t>
      </w:r>
      <w:r w:rsidR="00EA45C3">
        <w:rPr>
          <w:rFonts w:ascii="Times New Roman" w:hAnsi="Times New Roman" w:cs="Times New Roman"/>
          <w:sz w:val="24"/>
          <w:szCs w:val="24"/>
        </w:rPr>
        <w:t>.,</w:t>
      </w:r>
      <w:r w:rsidR="002652AD">
        <w:rPr>
          <w:rFonts w:ascii="Times New Roman" w:hAnsi="Times New Roman" w:cs="Times New Roman"/>
          <w:sz w:val="24"/>
          <w:szCs w:val="24"/>
        </w:rPr>
        <w:t xml:space="preserve"> KCS-3 and </w:t>
      </w:r>
      <w:proofErr w:type="spellStart"/>
      <w:r w:rsidR="002652AD">
        <w:rPr>
          <w:rFonts w:ascii="Times New Roman" w:hAnsi="Times New Roman" w:cs="Times New Roman"/>
          <w:sz w:val="24"/>
          <w:szCs w:val="24"/>
        </w:rPr>
        <w:t>Mktakeshi</w:t>
      </w:r>
      <w:proofErr w:type="spellEnd"/>
      <w:r w:rsidR="002652AD">
        <w:rPr>
          <w:rFonts w:ascii="Times New Roman" w:hAnsi="Times New Roman" w:cs="Times New Roman"/>
          <w:sz w:val="24"/>
          <w:szCs w:val="24"/>
        </w:rPr>
        <w:t xml:space="preserve"> are showing resistance reaction to all the isolates so </w:t>
      </w:r>
      <w:r w:rsidR="00BB660F">
        <w:rPr>
          <w:rFonts w:ascii="Times New Roman" w:hAnsi="Times New Roman" w:cs="Times New Roman"/>
          <w:sz w:val="24"/>
          <w:szCs w:val="24"/>
        </w:rPr>
        <w:t>by using</w:t>
      </w:r>
      <w:r w:rsidR="002652AD">
        <w:rPr>
          <w:rFonts w:ascii="Times New Roman" w:hAnsi="Times New Roman" w:cs="Times New Roman"/>
          <w:sz w:val="24"/>
          <w:szCs w:val="24"/>
        </w:rPr>
        <w:t xml:space="preserve"> of these varieties we can reduce the incidence of the blight disease</w:t>
      </w:r>
      <w:r w:rsidR="00BB660F">
        <w:rPr>
          <w:rFonts w:ascii="Times New Roman" w:hAnsi="Times New Roman" w:cs="Times New Roman"/>
          <w:sz w:val="24"/>
          <w:szCs w:val="24"/>
        </w:rPr>
        <w:t xml:space="preserve"> of Taro.</w:t>
      </w:r>
    </w:p>
    <w:p w:rsidR="009F7186" w:rsidRPr="009F7186" w:rsidRDefault="009F7186" w:rsidP="002652AD">
      <w:pPr>
        <w:autoSpaceDE w:val="0"/>
        <w:autoSpaceDN w:val="0"/>
        <w:adjustRightInd w:val="0"/>
        <w:spacing w:after="0" w:line="480" w:lineRule="auto"/>
        <w:jc w:val="both"/>
        <w:rPr>
          <w:rFonts w:ascii="Times New Roman" w:eastAsia="TTEABO00" w:hAnsi="Times New Roman" w:cs="Times New Roman"/>
          <w:sz w:val="24"/>
          <w:szCs w:val="24"/>
        </w:rPr>
      </w:pPr>
      <w:r w:rsidRPr="009F7186">
        <w:rPr>
          <w:rFonts w:ascii="Times New Roman" w:eastAsia="TTEABO00" w:hAnsi="Times New Roman" w:cs="Times New Roman"/>
          <w:sz w:val="24"/>
          <w:szCs w:val="24"/>
        </w:rPr>
        <w:lastRenderedPageBreak/>
        <w:t xml:space="preserve">Key words: </w:t>
      </w:r>
      <w:r w:rsidRPr="009F7186">
        <w:rPr>
          <w:rFonts w:ascii="Times New Roman" w:hAnsi="Times New Roman" w:cs="Times New Roman"/>
          <w:sz w:val="24"/>
          <w:szCs w:val="24"/>
        </w:rPr>
        <w:t xml:space="preserve">Taro, </w:t>
      </w:r>
      <w:proofErr w:type="spellStart"/>
      <w:r w:rsidRPr="009F7186">
        <w:rPr>
          <w:rFonts w:ascii="Times New Roman" w:eastAsia="TTEABO00" w:hAnsi="Times New Roman" w:cs="Times New Roman"/>
          <w:i/>
          <w:sz w:val="24"/>
          <w:szCs w:val="24"/>
        </w:rPr>
        <w:t>Phytophthora</w:t>
      </w:r>
      <w:proofErr w:type="spellEnd"/>
      <w:r w:rsidRPr="009F7186">
        <w:rPr>
          <w:rFonts w:ascii="Times New Roman" w:eastAsia="TTEABO00" w:hAnsi="Times New Roman" w:cs="Times New Roman"/>
          <w:i/>
          <w:sz w:val="24"/>
          <w:szCs w:val="24"/>
        </w:rPr>
        <w:t xml:space="preserve"> </w:t>
      </w:r>
      <w:proofErr w:type="spellStart"/>
      <w:r w:rsidRPr="009F7186">
        <w:rPr>
          <w:rFonts w:ascii="Times New Roman" w:eastAsia="TTEABO00" w:hAnsi="Times New Roman" w:cs="Times New Roman"/>
          <w:i/>
          <w:sz w:val="24"/>
          <w:szCs w:val="24"/>
        </w:rPr>
        <w:t>colocasiae</w:t>
      </w:r>
      <w:proofErr w:type="spellEnd"/>
      <w:r w:rsidRPr="009F7186">
        <w:rPr>
          <w:rFonts w:ascii="Times New Roman" w:eastAsia="TTEABO00" w:hAnsi="Times New Roman" w:cs="Times New Roman"/>
          <w:i/>
          <w:sz w:val="24"/>
          <w:szCs w:val="24"/>
        </w:rPr>
        <w:t xml:space="preserve">. </w:t>
      </w:r>
      <w:r w:rsidRPr="009F7186">
        <w:rPr>
          <w:rFonts w:ascii="Times New Roman" w:eastAsia="TTEABO00" w:hAnsi="Times New Roman" w:cs="Times New Roman"/>
          <w:sz w:val="24"/>
          <w:szCs w:val="24"/>
        </w:rPr>
        <w:t>Taro Varieties, Resistance, Susceptible</w:t>
      </w:r>
    </w:p>
    <w:p w:rsidR="009F7186" w:rsidRPr="009F7186" w:rsidRDefault="009F7186" w:rsidP="009F7186">
      <w:pPr>
        <w:spacing w:line="360" w:lineRule="auto"/>
        <w:jc w:val="both"/>
        <w:rPr>
          <w:rFonts w:ascii="Times New Roman" w:hAnsi="Times New Roman" w:cs="Times New Roman"/>
          <w:b/>
          <w:sz w:val="24"/>
          <w:szCs w:val="24"/>
        </w:rPr>
      </w:pPr>
      <w:r w:rsidRPr="009F7186">
        <w:rPr>
          <w:rFonts w:ascii="Times New Roman" w:hAnsi="Times New Roman" w:cs="Times New Roman"/>
          <w:b/>
          <w:sz w:val="24"/>
          <w:szCs w:val="24"/>
        </w:rPr>
        <w:t>Introduction</w:t>
      </w:r>
    </w:p>
    <w:p w:rsidR="009F7186" w:rsidRPr="009F7186" w:rsidRDefault="009F7186" w:rsidP="002652AD">
      <w:pPr>
        <w:spacing w:line="480" w:lineRule="auto"/>
        <w:ind w:firstLine="720"/>
        <w:jc w:val="both"/>
        <w:rPr>
          <w:rFonts w:ascii="Times New Roman" w:hAnsi="Times New Roman" w:cs="Times New Roman"/>
          <w:sz w:val="24"/>
          <w:szCs w:val="24"/>
        </w:rPr>
      </w:pPr>
      <w:proofErr w:type="gramStart"/>
      <w:r w:rsidRPr="009F7186">
        <w:rPr>
          <w:rFonts w:ascii="Times New Roman" w:hAnsi="Times New Roman" w:cs="Times New Roman"/>
          <w:sz w:val="24"/>
          <w:szCs w:val="24"/>
        </w:rPr>
        <w:t>Taro (</w:t>
      </w:r>
      <w:proofErr w:type="spellStart"/>
      <w:r w:rsidRPr="009F7186">
        <w:rPr>
          <w:rFonts w:ascii="Times New Roman" w:hAnsi="Times New Roman" w:cs="Times New Roman"/>
          <w:i/>
          <w:sz w:val="24"/>
          <w:szCs w:val="24"/>
        </w:rPr>
        <w:t>Colocasia</w:t>
      </w:r>
      <w:proofErr w:type="spellEnd"/>
      <w:r w:rsidRPr="009F7186">
        <w:rPr>
          <w:rFonts w:ascii="Times New Roman" w:hAnsi="Times New Roman" w:cs="Times New Roman"/>
          <w:i/>
          <w:sz w:val="24"/>
          <w:szCs w:val="24"/>
        </w:rPr>
        <w:t xml:space="preserve"> </w:t>
      </w:r>
      <w:proofErr w:type="spellStart"/>
      <w:r w:rsidRPr="009F7186">
        <w:rPr>
          <w:rFonts w:ascii="Times New Roman" w:hAnsi="Times New Roman" w:cs="Times New Roman"/>
          <w:i/>
          <w:sz w:val="24"/>
          <w:szCs w:val="24"/>
        </w:rPr>
        <w:t>esculenta</w:t>
      </w:r>
      <w:proofErr w:type="spellEnd"/>
      <w:r w:rsidRPr="009F7186">
        <w:rPr>
          <w:rFonts w:ascii="Times New Roman" w:hAnsi="Times New Roman" w:cs="Times New Roman"/>
          <w:i/>
          <w:sz w:val="24"/>
          <w:szCs w:val="24"/>
        </w:rPr>
        <w:t xml:space="preserve"> </w:t>
      </w:r>
      <w:r w:rsidRPr="009F7186">
        <w:rPr>
          <w:rFonts w:ascii="Times New Roman" w:hAnsi="Times New Roman" w:cs="Times New Roman"/>
          <w:sz w:val="24"/>
          <w:szCs w:val="24"/>
        </w:rPr>
        <w:t>(L.)</w:t>
      </w:r>
      <w:proofErr w:type="gramEnd"/>
      <w:r w:rsidRPr="009F7186">
        <w:rPr>
          <w:rFonts w:ascii="Times New Roman" w:hAnsi="Times New Roman" w:cs="Times New Roman"/>
          <w:sz w:val="24"/>
          <w:szCs w:val="24"/>
        </w:rPr>
        <w:t xml:space="preserve"> </w:t>
      </w:r>
      <w:proofErr w:type="gramStart"/>
      <w:r w:rsidRPr="009F7186">
        <w:rPr>
          <w:rFonts w:ascii="Times New Roman" w:hAnsi="Times New Roman" w:cs="Times New Roman"/>
          <w:sz w:val="24"/>
          <w:szCs w:val="24"/>
        </w:rPr>
        <w:t>Schott.)</w:t>
      </w:r>
      <w:proofErr w:type="gramEnd"/>
      <w:r w:rsidRPr="009F7186">
        <w:rPr>
          <w:rFonts w:ascii="Times New Roman" w:hAnsi="Times New Roman" w:cs="Times New Roman"/>
          <w:sz w:val="24"/>
          <w:szCs w:val="24"/>
        </w:rPr>
        <w:t xml:space="preserve"> </w:t>
      </w:r>
      <w:proofErr w:type="gramStart"/>
      <w:r w:rsidRPr="009F7186">
        <w:rPr>
          <w:rFonts w:ascii="Times New Roman" w:hAnsi="Times New Roman" w:cs="Times New Roman"/>
          <w:sz w:val="24"/>
          <w:szCs w:val="24"/>
        </w:rPr>
        <w:t>a</w:t>
      </w:r>
      <w:proofErr w:type="gramEnd"/>
      <w:r w:rsidRPr="009F7186">
        <w:rPr>
          <w:rFonts w:ascii="Times New Roman" w:hAnsi="Times New Roman" w:cs="Times New Roman"/>
          <w:sz w:val="24"/>
          <w:szCs w:val="24"/>
        </w:rPr>
        <w:t xml:space="preserve"> tropical aroid is an important staple crop in the developing countries especially in Africa and South East Asian countries. It is widely cultivated in South Africa, Asia, Oceania, Central Africa, West Indies and the islands of the Caribbean and Central America. Its corms are rich sources of carbohydrates and minerals (Chandra, 1984). Taro has been devastated by leaf blight disease resulting 25 – 60% yield loss in many countries. Leaf blight caused by </w:t>
      </w:r>
      <w:proofErr w:type="spellStart"/>
      <w:r w:rsidRPr="009F7186">
        <w:rPr>
          <w:rFonts w:ascii="Times New Roman" w:hAnsi="Times New Roman" w:cs="Times New Roman"/>
          <w:i/>
          <w:sz w:val="24"/>
          <w:szCs w:val="24"/>
        </w:rPr>
        <w:t>Phytophthora</w:t>
      </w:r>
      <w:proofErr w:type="spellEnd"/>
      <w:r w:rsidRPr="009F7186">
        <w:rPr>
          <w:rFonts w:ascii="Times New Roman" w:hAnsi="Times New Roman" w:cs="Times New Roman"/>
          <w:i/>
          <w:sz w:val="24"/>
          <w:szCs w:val="24"/>
        </w:rPr>
        <w:t xml:space="preserve"> </w:t>
      </w:r>
      <w:proofErr w:type="spellStart"/>
      <w:r w:rsidRPr="009F7186">
        <w:rPr>
          <w:rFonts w:ascii="Times New Roman" w:hAnsi="Times New Roman" w:cs="Times New Roman"/>
          <w:i/>
          <w:sz w:val="24"/>
          <w:szCs w:val="24"/>
        </w:rPr>
        <w:t>colocasiae</w:t>
      </w:r>
      <w:proofErr w:type="spellEnd"/>
      <w:r w:rsidRPr="009F7186">
        <w:rPr>
          <w:rFonts w:ascii="Times New Roman" w:hAnsi="Times New Roman" w:cs="Times New Roman"/>
          <w:i/>
          <w:sz w:val="24"/>
          <w:szCs w:val="24"/>
        </w:rPr>
        <w:t xml:space="preserve"> </w:t>
      </w:r>
      <w:proofErr w:type="spellStart"/>
      <w:r w:rsidRPr="009F7186">
        <w:rPr>
          <w:rFonts w:ascii="Times New Roman" w:hAnsi="Times New Roman" w:cs="Times New Roman"/>
          <w:sz w:val="24"/>
          <w:szCs w:val="24"/>
        </w:rPr>
        <w:t>Raciborski</w:t>
      </w:r>
      <w:proofErr w:type="spellEnd"/>
      <w:r w:rsidRPr="009F7186">
        <w:rPr>
          <w:rFonts w:ascii="Times New Roman" w:hAnsi="Times New Roman" w:cs="Times New Roman"/>
          <w:sz w:val="24"/>
          <w:szCs w:val="24"/>
        </w:rPr>
        <w:t xml:space="preserve"> is the most important disease of Taro and was recorded for the first time by Butler and </w:t>
      </w:r>
      <w:proofErr w:type="spellStart"/>
      <w:r w:rsidRPr="009F7186">
        <w:rPr>
          <w:rFonts w:ascii="Times New Roman" w:hAnsi="Times New Roman" w:cs="Times New Roman"/>
          <w:sz w:val="24"/>
          <w:szCs w:val="24"/>
        </w:rPr>
        <w:t>Kulkarni</w:t>
      </w:r>
      <w:proofErr w:type="spellEnd"/>
      <w:r w:rsidRPr="009F7186">
        <w:rPr>
          <w:rFonts w:ascii="Times New Roman" w:hAnsi="Times New Roman" w:cs="Times New Roman"/>
          <w:sz w:val="24"/>
          <w:szCs w:val="24"/>
        </w:rPr>
        <w:t xml:space="preserve"> (1913) in India. Leaf blight has become a limiting factor for production in all taro growing areas in India moderate to severe form causing 25% to 50% yield loss every year (Jackson </w:t>
      </w:r>
      <w:r w:rsidRPr="009F7186">
        <w:rPr>
          <w:rFonts w:ascii="Times New Roman" w:hAnsi="Times New Roman" w:cs="Times New Roman"/>
          <w:i/>
          <w:sz w:val="24"/>
          <w:szCs w:val="24"/>
        </w:rPr>
        <w:t xml:space="preserve">et al., </w:t>
      </w:r>
      <w:r w:rsidRPr="009F7186">
        <w:rPr>
          <w:rFonts w:ascii="Times New Roman" w:hAnsi="Times New Roman" w:cs="Times New Roman"/>
          <w:sz w:val="24"/>
          <w:szCs w:val="24"/>
        </w:rPr>
        <w:t xml:space="preserve">1980; </w:t>
      </w:r>
      <w:proofErr w:type="spellStart"/>
      <w:r w:rsidRPr="009F7186">
        <w:rPr>
          <w:rFonts w:ascii="Times New Roman" w:hAnsi="Times New Roman" w:cs="Times New Roman"/>
          <w:sz w:val="24"/>
          <w:szCs w:val="24"/>
        </w:rPr>
        <w:t>Misra</w:t>
      </w:r>
      <w:proofErr w:type="spellEnd"/>
      <w:r w:rsidRPr="009F7186">
        <w:rPr>
          <w:rFonts w:ascii="Times New Roman" w:hAnsi="Times New Roman" w:cs="Times New Roman"/>
          <w:sz w:val="24"/>
          <w:szCs w:val="24"/>
        </w:rPr>
        <w:t xml:space="preserve">, 1997; </w:t>
      </w:r>
      <w:proofErr w:type="spellStart"/>
      <w:r w:rsidRPr="009F7186">
        <w:rPr>
          <w:rFonts w:ascii="Times New Roman" w:hAnsi="Times New Roman" w:cs="Times New Roman"/>
          <w:sz w:val="24"/>
          <w:szCs w:val="24"/>
        </w:rPr>
        <w:t>Gadre</w:t>
      </w:r>
      <w:proofErr w:type="spellEnd"/>
      <w:r w:rsidRPr="009F7186">
        <w:rPr>
          <w:rFonts w:ascii="Times New Roman" w:hAnsi="Times New Roman" w:cs="Times New Roman"/>
          <w:sz w:val="24"/>
          <w:szCs w:val="24"/>
        </w:rPr>
        <w:t xml:space="preserve"> and Joshi, 2003; </w:t>
      </w:r>
      <w:proofErr w:type="spellStart"/>
      <w:r w:rsidRPr="009F7186">
        <w:rPr>
          <w:rFonts w:ascii="Times New Roman" w:hAnsi="Times New Roman" w:cs="Times New Roman"/>
          <w:sz w:val="24"/>
          <w:szCs w:val="24"/>
        </w:rPr>
        <w:t>Misra</w:t>
      </w:r>
      <w:proofErr w:type="spellEnd"/>
      <w:r w:rsidRPr="009F7186">
        <w:rPr>
          <w:rFonts w:ascii="Times New Roman" w:hAnsi="Times New Roman" w:cs="Times New Roman"/>
          <w:sz w:val="24"/>
          <w:szCs w:val="24"/>
        </w:rPr>
        <w:t>, 2008). Although many resistant varieties have been developed in India the present status and availability of these varieties are not known (</w:t>
      </w:r>
      <w:proofErr w:type="spellStart"/>
      <w:r w:rsidRPr="009F7186">
        <w:rPr>
          <w:rFonts w:ascii="Times New Roman" w:hAnsi="Times New Roman" w:cs="Times New Roman"/>
          <w:sz w:val="24"/>
          <w:szCs w:val="24"/>
        </w:rPr>
        <w:t>Thankappan</w:t>
      </w:r>
      <w:proofErr w:type="spellEnd"/>
      <w:r w:rsidRPr="009F7186">
        <w:rPr>
          <w:rFonts w:ascii="Times New Roman" w:hAnsi="Times New Roman" w:cs="Times New Roman"/>
          <w:sz w:val="24"/>
          <w:szCs w:val="24"/>
        </w:rPr>
        <w:t xml:space="preserve">, 1985) </w:t>
      </w:r>
    </w:p>
    <w:p w:rsidR="009F7186" w:rsidRPr="009F7186" w:rsidRDefault="009F7186" w:rsidP="002652AD">
      <w:pPr>
        <w:spacing w:line="480" w:lineRule="auto"/>
        <w:ind w:firstLine="720"/>
        <w:jc w:val="both"/>
        <w:rPr>
          <w:rFonts w:ascii="Times New Roman" w:hAnsi="Times New Roman" w:cs="Times New Roman"/>
          <w:sz w:val="24"/>
          <w:szCs w:val="24"/>
        </w:rPr>
      </w:pPr>
      <w:r w:rsidRPr="009F7186">
        <w:rPr>
          <w:rFonts w:ascii="Times New Roman" w:hAnsi="Times New Roman" w:cs="Times New Roman"/>
          <w:sz w:val="24"/>
          <w:szCs w:val="24"/>
        </w:rPr>
        <w:t xml:space="preserve">The present study has been conducted with an objective to isolate resistant lines for </w:t>
      </w:r>
      <w:proofErr w:type="spellStart"/>
      <w:r w:rsidRPr="009F7186">
        <w:rPr>
          <w:rFonts w:ascii="Times New Roman" w:hAnsi="Times New Roman" w:cs="Times New Roman"/>
          <w:sz w:val="24"/>
          <w:szCs w:val="24"/>
        </w:rPr>
        <w:t>Phytophthora</w:t>
      </w:r>
      <w:proofErr w:type="spellEnd"/>
      <w:r w:rsidRPr="009F7186">
        <w:rPr>
          <w:rFonts w:ascii="Times New Roman" w:hAnsi="Times New Roman" w:cs="Times New Roman"/>
          <w:sz w:val="24"/>
          <w:szCs w:val="24"/>
        </w:rPr>
        <w:t xml:space="preserve"> leaf blight disease of Taro.</w:t>
      </w:r>
    </w:p>
    <w:p w:rsidR="009F7186" w:rsidRPr="009F7186" w:rsidRDefault="009F7186" w:rsidP="009F7186">
      <w:pPr>
        <w:spacing w:line="360" w:lineRule="auto"/>
        <w:jc w:val="both"/>
        <w:rPr>
          <w:rFonts w:ascii="Times New Roman" w:hAnsi="Times New Roman" w:cs="Times New Roman"/>
          <w:b/>
          <w:sz w:val="24"/>
          <w:szCs w:val="24"/>
        </w:rPr>
      </w:pPr>
      <w:r w:rsidRPr="009F7186">
        <w:rPr>
          <w:rFonts w:ascii="Times New Roman" w:hAnsi="Times New Roman" w:cs="Times New Roman"/>
          <w:b/>
          <w:sz w:val="24"/>
          <w:szCs w:val="24"/>
        </w:rPr>
        <w:t xml:space="preserve">Material and Methods </w:t>
      </w:r>
    </w:p>
    <w:p w:rsidR="009F7186" w:rsidRPr="009F7186" w:rsidRDefault="009F7186" w:rsidP="009F7186">
      <w:pPr>
        <w:spacing w:line="360" w:lineRule="auto"/>
        <w:jc w:val="both"/>
        <w:rPr>
          <w:rFonts w:ascii="Times New Roman" w:hAnsi="Times New Roman" w:cs="Times New Roman"/>
          <w:b/>
          <w:sz w:val="24"/>
          <w:szCs w:val="24"/>
        </w:rPr>
      </w:pPr>
      <w:r w:rsidRPr="009F7186">
        <w:rPr>
          <w:rFonts w:ascii="Times New Roman" w:hAnsi="Times New Roman" w:cs="Times New Roman"/>
          <w:b/>
          <w:sz w:val="24"/>
          <w:szCs w:val="24"/>
        </w:rPr>
        <w:t>Screening of taro varieties</w:t>
      </w:r>
    </w:p>
    <w:p w:rsidR="009F7186" w:rsidRPr="009F7186" w:rsidRDefault="009F7186" w:rsidP="002652AD">
      <w:pPr>
        <w:spacing w:before="240" w:line="480" w:lineRule="auto"/>
        <w:jc w:val="both"/>
        <w:rPr>
          <w:rFonts w:ascii="Times New Roman" w:hAnsi="Times New Roman" w:cs="Times New Roman"/>
          <w:sz w:val="24"/>
          <w:szCs w:val="24"/>
        </w:rPr>
      </w:pPr>
      <w:r w:rsidRPr="009F7186">
        <w:rPr>
          <w:rFonts w:ascii="Times New Roman" w:hAnsi="Times New Roman" w:cs="Times New Roman"/>
          <w:sz w:val="24"/>
          <w:szCs w:val="24"/>
        </w:rPr>
        <w:t xml:space="preserve">Screening of taro leaves against </w:t>
      </w:r>
      <w:proofErr w:type="spellStart"/>
      <w:r w:rsidRPr="009F7186">
        <w:rPr>
          <w:rFonts w:ascii="Times New Roman" w:hAnsi="Times New Roman" w:cs="Times New Roman"/>
          <w:i/>
          <w:sz w:val="24"/>
          <w:szCs w:val="24"/>
        </w:rPr>
        <w:t>Phytophthora</w:t>
      </w:r>
      <w:proofErr w:type="spellEnd"/>
      <w:r w:rsidRPr="009F7186">
        <w:rPr>
          <w:rFonts w:ascii="Times New Roman" w:hAnsi="Times New Roman" w:cs="Times New Roman"/>
          <w:i/>
          <w:sz w:val="24"/>
          <w:szCs w:val="24"/>
        </w:rPr>
        <w:t xml:space="preserve"> </w:t>
      </w:r>
      <w:proofErr w:type="spellStart"/>
      <w:r w:rsidRPr="009F7186">
        <w:rPr>
          <w:rFonts w:ascii="Times New Roman" w:hAnsi="Times New Roman" w:cs="Times New Roman"/>
          <w:i/>
          <w:sz w:val="24"/>
          <w:szCs w:val="24"/>
        </w:rPr>
        <w:t>colocasiae</w:t>
      </w:r>
      <w:proofErr w:type="spellEnd"/>
      <w:r w:rsidRPr="009F7186">
        <w:rPr>
          <w:rFonts w:ascii="Times New Roman" w:hAnsi="Times New Roman" w:cs="Times New Roman"/>
          <w:i/>
          <w:sz w:val="24"/>
          <w:szCs w:val="24"/>
        </w:rPr>
        <w:t xml:space="preserve"> </w:t>
      </w:r>
      <w:r w:rsidRPr="009F7186">
        <w:rPr>
          <w:rFonts w:ascii="Times New Roman" w:hAnsi="Times New Roman" w:cs="Times New Roman"/>
          <w:sz w:val="24"/>
          <w:szCs w:val="24"/>
        </w:rPr>
        <w:t>was done by detached leaf method (</w:t>
      </w:r>
      <w:proofErr w:type="spellStart"/>
      <w:r w:rsidRPr="009F7186">
        <w:rPr>
          <w:rFonts w:ascii="Times New Roman" w:hAnsi="Times New Roman" w:cs="Times New Roman"/>
          <w:sz w:val="24"/>
          <w:szCs w:val="24"/>
        </w:rPr>
        <w:t>Sahoo</w:t>
      </w:r>
      <w:proofErr w:type="spellEnd"/>
      <w:r w:rsidRPr="009F7186">
        <w:rPr>
          <w:rFonts w:ascii="Times New Roman" w:hAnsi="Times New Roman" w:cs="Times New Roman"/>
          <w:sz w:val="24"/>
          <w:szCs w:val="24"/>
        </w:rPr>
        <w:t xml:space="preserve"> </w:t>
      </w:r>
      <w:r w:rsidRPr="009F7186">
        <w:rPr>
          <w:rFonts w:ascii="Times New Roman" w:hAnsi="Times New Roman" w:cs="Times New Roman"/>
          <w:i/>
          <w:sz w:val="24"/>
          <w:szCs w:val="24"/>
        </w:rPr>
        <w:t xml:space="preserve">et al., </w:t>
      </w:r>
      <w:r w:rsidRPr="009F7186">
        <w:rPr>
          <w:rFonts w:ascii="Times New Roman" w:hAnsi="Times New Roman" w:cs="Times New Roman"/>
          <w:sz w:val="24"/>
          <w:szCs w:val="24"/>
        </w:rPr>
        <w:t>2005).  Taro leaves of 12 varieties were collected from plants of same age from the field of Vegetable Research Station (All India Co-</w:t>
      </w:r>
      <w:proofErr w:type="spellStart"/>
      <w:r w:rsidRPr="009F7186">
        <w:rPr>
          <w:rFonts w:ascii="Times New Roman" w:hAnsi="Times New Roman" w:cs="Times New Roman"/>
          <w:sz w:val="24"/>
          <w:szCs w:val="24"/>
        </w:rPr>
        <w:t>Ordinated</w:t>
      </w:r>
      <w:proofErr w:type="spellEnd"/>
      <w:r w:rsidRPr="009F7186">
        <w:rPr>
          <w:rFonts w:ascii="Times New Roman" w:hAnsi="Times New Roman" w:cs="Times New Roman"/>
          <w:sz w:val="24"/>
          <w:szCs w:val="24"/>
        </w:rPr>
        <w:t xml:space="preserve"> Research Project (Tuber crops), (Sri </w:t>
      </w:r>
      <w:proofErr w:type="spellStart"/>
      <w:r w:rsidRPr="009F7186">
        <w:rPr>
          <w:rFonts w:ascii="Times New Roman" w:hAnsi="Times New Roman" w:cs="Times New Roman"/>
          <w:sz w:val="24"/>
          <w:szCs w:val="24"/>
        </w:rPr>
        <w:t>Konda</w:t>
      </w:r>
      <w:proofErr w:type="spellEnd"/>
      <w:r w:rsidRPr="009F7186">
        <w:rPr>
          <w:rFonts w:ascii="Times New Roman" w:hAnsi="Times New Roman" w:cs="Times New Roman"/>
          <w:sz w:val="24"/>
          <w:szCs w:val="24"/>
        </w:rPr>
        <w:t xml:space="preserve"> </w:t>
      </w:r>
      <w:proofErr w:type="spellStart"/>
      <w:r w:rsidRPr="009F7186">
        <w:rPr>
          <w:rFonts w:ascii="Times New Roman" w:hAnsi="Times New Roman" w:cs="Times New Roman"/>
          <w:sz w:val="24"/>
          <w:szCs w:val="24"/>
        </w:rPr>
        <w:t>Laxman</w:t>
      </w:r>
      <w:proofErr w:type="spellEnd"/>
      <w:r w:rsidRPr="009F7186">
        <w:rPr>
          <w:rFonts w:ascii="Times New Roman" w:hAnsi="Times New Roman" w:cs="Times New Roman"/>
          <w:sz w:val="24"/>
          <w:szCs w:val="24"/>
        </w:rPr>
        <w:t xml:space="preserve"> </w:t>
      </w:r>
      <w:proofErr w:type="spellStart"/>
      <w:r w:rsidRPr="009F7186">
        <w:rPr>
          <w:rFonts w:ascii="Times New Roman" w:hAnsi="Times New Roman" w:cs="Times New Roman"/>
          <w:sz w:val="24"/>
          <w:szCs w:val="24"/>
        </w:rPr>
        <w:t>Telangana</w:t>
      </w:r>
      <w:proofErr w:type="spellEnd"/>
      <w:r w:rsidRPr="009F7186">
        <w:rPr>
          <w:rFonts w:ascii="Times New Roman" w:hAnsi="Times New Roman" w:cs="Times New Roman"/>
          <w:sz w:val="24"/>
          <w:szCs w:val="24"/>
        </w:rPr>
        <w:t xml:space="preserve"> State Horticultural University, </w:t>
      </w:r>
      <w:proofErr w:type="spellStart"/>
      <w:proofErr w:type="gramStart"/>
      <w:r w:rsidRPr="009F7186">
        <w:rPr>
          <w:rFonts w:ascii="Times New Roman" w:hAnsi="Times New Roman" w:cs="Times New Roman"/>
          <w:sz w:val="24"/>
          <w:szCs w:val="24"/>
        </w:rPr>
        <w:t>Rajendranagar</w:t>
      </w:r>
      <w:proofErr w:type="spellEnd"/>
      <w:proofErr w:type="gramEnd"/>
      <w:r w:rsidRPr="009F7186">
        <w:rPr>
          <w:rFonts w:ascii="Times New Roman" w:hAnsi="Times New Roman" w:cs="Times New Roman"/>
          <w:sz w:val="24"/>
          <w:szCs w:val="24"/>
        </w:rPr>
        <w:t xml:space="preserve">). Different isolates of </w:t>
      </w:r>
      <w:proofErr w:type="spellStart"/>
      <w:r w:rsidRPr="009F7186">
        <w:rPr>
          <w:rFonts w:ascii="Times New Roman" w:hAnsi="Times New Roman" w:cs="Times New Roman"/>
          <w:i/>
          <w:sz w:val="24"/>
          <w:szCs w:val="24"/>
        </w:rPr>
        <w:t>Phytophthora</w:t>
      </w:r>
      <w:proofErr w:type="spellEnd"/>
      <w:r w:rsidRPr="009F7186">
        <w:rPr>
          <w:rFonts w:ascii="Times New Roman" w:hAnsi="Times New Roman" w:cs="Times New Roman"/>
          <w:i/>
          <w:sz w:val="24"/>
          <w:szCs w:val="24"/>
        </w:rPr>
        <w:t xml:space="preserve"> </w:t>
      </w:r>
      <w:proofErr w:type="spellStart"/>
      <w:r w:rsidRPr="009F7186">
        <w:rPr>
          <w:rFonts w:ascii="Times New Roman" w:hAnsi="Times New Roman" w:cs="Times New Roman"/>
          <w:i/>
          <w:sz w:val="24"/>
          <w:szCs w:val="24"/>
        </w:rPr>
        <w:t>colocasiae</w:t>
      </w:r>
      <w:proofErr w:type="spellEnd"/>
      <w:r w:rsidRPr="009F7186">
        <w:rPr>
          <w:rFonts w:ascii="Times New Roman" w:hAnsi="Times New Roman" w:cs="Times New Roman"/>
          <w:sz w:val="24"/>
          <w:szCs w:val="24"/>
        </w:rPr>
        <w:t xml:space="preserve"> were grown on Carrot Potato Agar medium and incubated at 24</w:t>
      </w:r>
      <w:r w:rsidRPr="009F7186">
        <w:rPr>
          <w:rFonts w:ascii="Times New Roman" w:hAnsi="Times New Roman" w:cs="Times New Roman"/>
          <w:sz w:val="24"/>
          <w:szCs w:val="24"/>
          <w:vertAlign w:val="superscript"/>
        </w:rPr>
        <w:t xml:space="preserve">0 </w:t>
      </w:r>
      <w:r w:rsidRPr="009F7186">
        <w:rPr>
          <w:rFonts w:ascii="Times New Roman" w:hAnsi="Times New Roman" w:cs="Times New Roman"/>
          <w:sz w:val="24"/>
          <w:szCs w:val="24"/>
        </w:rPr>
        <w:t xml:space="preserve">C with </w:t>
      </w:r>
      <w:r w:rsidRPr="009F7186">
        <w:rPr>
          <w:rFonts w:ascii="Times New Roman" w:hAnsi="Times New Roman" w:cs="Times New Roman"/>
          <w:sz w:val="24"/>
          <w:szCs w:val="24"/>
        </w:rPr>
        <w:lastRenderedPageBreak/>
        <w:t>light at 10 h day</w:t>
      </w:r>
      <w:r w:rsidRPr="009F7186">
        <w:rPr>
          <w:rFonts w:ascii="Times New Roman" w:hAnsi="Times New Roman" w:cs="Times New Roman"/>
          <w:sz w:val="24"/>
          <w:szCs w:val="24"/>
          <w:vertAlign w:val="superscript"/>
        </w:rPr>
        <w:t>-1</w:t>
      </w:r>
      <w:r w:rsidRPr="009F7186">
        <w:rPr>
          <w:rFonts w:ascii="Times New Roman" w:hAnsi="Times New Roman" w:cs="Times New Roman"/>
          <w:sz w:val="24"/>
          <w:szCs w:val="24"/>
        </w:rPr>
        <w:t>.  Sterile distilled water was added to 15 day old cultures before chilling at 10</w:t>
      </w:r>
      <w:r w:rsidRPr="009F7186">
        <w:rPr>
          <w:rFonts w:ascii="Times New Roman" w:hAnsi="Times New Roman" w:cs="Times New Roman"/>
          <w:sz w:val="24"/>
          <w:szCs w:val="24"/>
          <w:vertAlign w:val="superscript"/>
        </w:rPr>
        <w:t>0</w:t>
      </w:r>
      <w:r w:rsidRPr="009F7186">
        <w:rPr>
          <w:rFonts w:ascii="Times New Roman" w:hAnsi="Times New Roman" w:cs="Times New Roman"/>
          <w:sz w:val="24"/>
          <w:szCs w:val="24"/>
        </w:rPr>
        <w:t xml:space="preserve">C for 30 min to stimulate zoospore release from sporangia. The spore concentration was diluted about 15 min after chilling until 1 µl drops viewed under a stereomicroscope contained an average of five to seven zoospores each. Adjusting a micropipette to deliver 50 zoospores produced drops of 7 µl to 10 µl a surfactant and dispersing agent was added to the spore </w:t>
      </w:r>
      <w:hyperlink r:id="rId4" w:history="1">
        <w:r w:rsidRPr="009F7186">
          <w:rPr>
            <w:rStyle w:val="Hyperlink"/>
            <w:rFonts w:ascii="Times New Roman" w:hAnsi="Times New Roman" w:cs="Times New Roman"/>
            <w:color w:val="auto"/>
            <w:sz w:val="24"/>
            <w:szCs w:val="24"/>
            <w:u w:val="none"/>
          </w:rPr>
          <w:t>suspension @ 0.1</w:t>
        </w:r>
      </w:hyperlink>
      <w:r w:rsidRPr="009F7186">
        <w:rPr>
          <w:rFonts w:ascii="Times New Roman" w:hAnsi="Times New Roman" w:cs="Times New Roman"/>
          <w:sz w:val="24"/>
          <w:szCs w:val="24"/>
        </w:rPr>
        <w:t xml:space="preserve"> per cent to enable uniform spread of </w:t>
      </w:r>
      <w:proofErr w:type="spellStart"/>
      <w:r w:rsidRPr="009F7186">
        <w:rPr>
          <w:rFonts w:ascii="Times New Roman" w:hAnsi="Times New Roman" w:cs="Times New Roman"/>
          <w:sz w:val="24"/>
          <w:szCs w:val="24"/>
        </w:rPr>
        <w:t>inoculum</w:t>
      </w:r>
      <w:proofErr w:type="spellEnd"/>
      <w:r w:rsidRPr="009F7186">
        <w:rPr>
          <w:rFonts w:ascii="Times New Roman" w:hAnsi="Times New Roman" w:cs="Times New Roman"/>
          <w:sz w:val="24"/>
          <w:szCs w:val="24"/>
        </w:rPr>
        <w:t xml:space="preserve"> on the leaves.</w:t>
      </w:r>
    </w:p>
    <w:p w:rsidR="009F7186" w:rsidRPr="009F7186" w:rsidRDefault="009F7186" w:rsidP="002652AD">
      <w:pPr>
        <w:spacing w:line="480" w:lineRule="auto"/>
        <w:ind w:firstLine="634"/>
        <w:jc w:val="both"/>
        <w:rPr>
          <w:rFonts w:ascii="Times New Roman" w:hAnsi="Times New Roman" w:cs="Times New Roman"/>
          <w:sz w:val="24"/>
          <w:szCs w:val="24"/>
        </w:rPr>
      </w:pPr>
      <w:r w:rsidRPr="009F7186">
        <w:rPr>
          <w:rFonts w:ascii="Times New Roman" w:hAnsi="Times New Roman" w:cs="Times New Roman"/>
          <w:sz w:val="24"/>
          <w:szCs w:val="24"/>
        </w:rPr>
        <w:t>The leaves were cut into leaf discs of 4 cm diameter, placed between moist blotting papers and kept in Petri dish.  The spore suspension of 10 µl was inoculated on each leaf disc with the help of micropipette.  The inoculated leaf discs were kept in a moist chamber and incubated at 18±2</w:t>
      </w:r>
      <w:r w:rsidRPr="009F7186">
        <w:rPr>
          <w:rFonts w:ascii="Times New Roman" w:hAnsi="Times New Roman" w:cs="Times New Roman"/>
          <w:sz w:val="24"/>
          <w:szCs w:val="24"/>
          <w:vertAlign w:val="superscript"/>
        </w:rPr>
        <w:t>0</w:t>
      </w:r>
      <w:r w:rsidRPr="009F7186">
        <w:rPr>
          <w:rFonts w:ascii="Times New Roman" w:hAnsi="Times New Roman" w:cs="Times New Roman"/>
          <w:sz w:val="24"/>
          <w:szCs w:val="24"/>
        </w:rPr>
        <w:t>C for 7 days.  Leaf discs inoculated with normal tap water served as control for each variety and maintained in 3 replications.   Data on per cent of disease incidence was recorded.  The taro varieties were categorized as resistant or susceptible by using the 0-5 scale as given by AICRP, 2008 on tuber crops.</w:t>
      </w:r>
      <w:r w:rsidRPr="009F7186">
        <w:rPr>
          <w:rFonts w:ascii="Times New Roman" w:hAnsi="Times New Roman" w:cs="Times New Roman"/>
          <w:b/>
          <w:sz w:val="24"/>
          <w:szCs w:val="24"/>
        </w:rPr>
        <w:tab/>
      </w:r>
    </w:p>
    <w:p w:rsidR="009F7186" w:rsidRPr="009F7186" w:rsidRDefault="009F7186" w:rsidP="009F7186">
      <w:pPr>
        <w:tabs>
          <w:tab w:val="left" w:pos="1670"/>
        </w:tabs>
        <w:spacing w:line="360" w:lineRule="auto"/>
        <w:jc w:val="both"/>
        <w:rPr>
          <w:rFonts w:ascii="Times New Roman" w:hAnsi="Times New Roman" w:cs="Times New Roman"/>
          <w:sz w:val="24"/>
          <w:szCs w:val="24"/>
        </w:rPr>
      </w:pPr>
      <w:r w:rsidRPr="009F7186">
        <w:rPr>
          <w:rFonts w:ascii="Times New Roman" w:hAnsi="Times New Roman" w:cs="Times New Roman"/>
          <w:b/>
          <w:sz w:val="24"/>
          <w:szCs w:val="24"/>
        </w:rPr>
        <w:t>Disease scale</w:t>
      </w:r>
      <w:r w:rsidRPr="009F7186">
        <w:rPr>
          <w:rFonts w:ascii="Times New Roman" w:hAnsi="Times New Roman" w:cs="Times New Roman"/>
          <w:b/>
          <w:sz w:val="24"/>
          <w:szCs w:val="24"/>
        </w:rPr>
        <w:tab/>
      </w:r>
    </w:p>
    <w:tbl>
      <w:tblPr>
        <w:tblW w:w="8731" w:type="dxa"/>
        <w:tblInd w:w="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31"/>
        <w:gridCol w:w="7200"/>
      </w:tblGrid>
      <w:tr w:rsidR="009F7186" w:rsidRPr="009F7186" w:rsidTr="00B022C9">
        <w:trPr>
          <w:trHeight w:val="368"/>
        </w:trPr>
        <w:tc>
          <w:tcPr>
            <w:tcW w:w="1531" w:type="dxa"/>
          </w:tcPr>
          <w:p w:rsidR="009F7186" w:rsidRPr="009F7186" w:rsidRDefault="009F7186" w:rsidP="009F7186">
            <w:pPr>
              <w:jc w:val="both"/>
              <w:rPr>
                <w:rFonts w:ascii="Times New Roman" w:hAnsi="Times New Roman" w:cs="Times New Roman"/>
                <w:b/>
                <w:sz w:val="24"/>
                <w:szCs w:val="24"/>
              </w:rPr>
            </w:pPr>
            <w:r w:rsidRPr="009F7186">
              <w:rPr>
                <w:rFonts w:ascii="Times New Roman" w:hAnsi="Times New Roman" w:cs="Times New Roman"/>
                <w:b/>
                <w:sz w:val="24"/>
                <w:szCs w:val="24"/>
              </w:rPr>
              <w:t>Rating scale</w:t>
            </w:r>
          </w:p>
        </w:tc>
        <w:tc>
          <w:tcPr>
            <w:tcW w:w="7200" w:type="dxa"/>
          </w:tcPr>
          <w:p w:rsidR="009F7186" w:rsidRPr="009F7186" w:rsidRDefault="009F7186" w:rsidP="009F7186">
            <w:pPr>
              <w:jc w:val="both"/>
              <w:rPr>
                <w:rFonts w:ascii="Times New Roman" w:hAnsi="Times New Roman" w:cs="Times New Roman"/>
                <w:b/>
                <w:sz w:val="24"/>
                <w:szCs w:val="24"/>
              </w:rPr>
            </w:pPr>
            <w:r w:rsidRPr="009F7186">
              <w:rPr>
                <w:rFonts w:ascii="Times New Roman" w:hAnsi="Times New Roman" w:cs="Times New Roman"/>
                <w:b/>
                <w:sz w:val="24"/>
                <w:szCs w:val="24"/>
              </w:rPr>
              <w:t>Description of symptom</w:t>
            </w:r>
          </w:p>
        </w:tc>
      </w:tr>
      <w:tr w:rsidR="009F7186" w:rsidRPr="009F7186" w:rsidTr="00B022C9">
        <w:trPr>
          <w:trHeight w:val="332"/>
        </w:trPr>
        <w:tc>
          <w:tcPr>
            <w:tcW w:w="1531" w:type="dxa"/>
          </w:tcPr>
          <w:p w:rsidR="009F7186" w:rsidRPr="009F7186" w:rsidRDefault="009F7186" w:rsidP="009F7186">
            <w:pPr>
              <w:jc w:val="both"/>
              <w:rPr>
                <w:rFonts w:ascii="Times New Roman" w:hAnsi="Times New Roman" w:cs="Times New Roman"/>
                <w:sz w:val="24"/>
                <w:szCs w:val="24"/>
              </w:rPr>
            </w:pPr>
            <w:r w:rsidRPr="009F7186">
              <w:rPr>
                <w:rFonts w:ascii="Times New Roman" w:hAnsi="Times New Roman" w:cs="Times New Roman"/>
                <w:sz w:val="24"/>
                <w:szCs w:val="24"/>
              </w:rPr>
              <w:t>0</w:t>
            </w:r>
          </w:p>
        </w:tc>
        <w:tc>
          <w:tcPr>
            <w:tcW w:w="7200" w:type="dxa"/>
          </w:tcPr>
          <w:p w:rsidR="009F7186" w:rsidRPr="009F7186" w:rsidRDefault="009F7186" w:rsidP="009F7186">
            <w:pPr>
              <w:jc w:val="both"/>
              <w:rPr>
                <w:rFonts w:ascii="Times New Roman" w:hAnsi="Times New Roman" w:cs="Times New Roman"/>
                <w:sz w:val="24"/>
                <w:szCs w:val="24"/>
              </w:rPr>
            </w:pPr>
            <w:r w:rsidRPr="009F7186">
              <w:rPr>
                <w:rFonts w:ascii="Times New Roman" w:hAnsi="Times New Roman" w:cs="Times New Roman"/>
                <w:sz w:val="24"/>
                <w:szCs w:val="24"/>
              </w:rPr>
              <w:t xml:space="preserve">Leaves free from infection </w:t>
            </w:r>
          </w:p>
        </w:tc>
      </w:tr>
      <w:tr w:rsidR="009F7186" w:rsidRPr="009F7186" w:rsidTr="00B022C9">
        <w:trPr>
          <w:trHeight w:val="368"/>
        </w:trPr>
        <w:tc>
          <w:tcPr>
            <w:tcW w:w="1531" w:type="dxa"/>
          </w:tcPr>
          <w:p w:rsidR="009F7186" w:rsidRPr="009F7186" w:rsidRDefault="009F7186" w:rsidP="009F7186">
            <w:pPr>
              <w:jc w:val="both"/>
              <w:rPr>
                <w:rFonts w:ascii="Times New Roman" w:hAnsi="Times New Roman" w:cs="Times New Roman"/>
                <w:sz w:val="24"/>
                <w:szCs w:val="24"/>
              </w:rPr>
            </w:pPr>
            <w:r w:rsidRPr="009F7186">
              <w:rPr>
                <w:rFonts w:ascii="Times New Roman" w:hAnsi="Times New Roman" w:cs="Times New Roman"/>
                <w:sz w:val="24"/>
                <w:szCs w:val="24"/>
              </w:rPr>
              <w:t>1</w:t>
            </w:r>
          </w:p>
        </w:tc>
        <w:tc>
          <w:tcPr>
            <w:tcW w:w="7200" w:type="dxa"/>
          </w:tcPr>
          <w:p w:rsidR="009F7186" w:rsidRPr="009F7186" w:rsidRDefault="009F7186" w:rsidP="009F7186">
            <w:pPr>
              <w:jc w:val="both"/>
              <w:rPr>
                <w:rFonts w:ascii="Times New Roman" w:hAnsi="Times New Roman" w:cs="Times New Roman"/>
                <w:sz w:val="24"/>
                <w:szCs w:val="24"/>
              </w:rPr>
            </w:pPr>
            <w:r w:rsidRPr="009F7186">
              <w:rPr>
                <w:rFonts w:ascii="Times New Roman" w:hAnsi="Times New Roman" w:cs="Times New Roman"/>
                <w:sz w:val="24"/>
                <w:szCs w:val="24"/>
              </w:rPr>
              <w:t>Traces of infection, less than 1% of leaf area effected</w:t>
            </w:r>
          </w:p>
        </w:tc>
      </w:tr>
      <w:tr w:rsidR="009F7186" w:rsidRPr="009F7186" w:rsidTr="00B022C9">
        <w:trPr>
          <w:trHeight w:val="350"/>
        </w:trPr>
        <w:tc>
          <w:tcPr>
            <w:tcW w:w="1531" w:type="dxa"/>
          </w:tcPr>
          <w:p w:rsidR="009F7186" w:rsidRPr="009F7186" w:rsidRDefault="009F7186" w:rsidP="009F7186">
            <w:pPr>
              <w:jc w:val="both"/>
              <w:rPr>
                <w:rFonts w:ascii="Times New Roman" w:hAnsi="Times New Roman" w:cs="Times New Roman"/>
                <w:sz w:val="24"/>
                <w:szCs w:val="24"/>
              </w:rPr>
            </w:pPr>
            <w:r w:rsidRPr="009F7186">
              <w:rPr>
                <w:rFonts w:ascii="Times New Roman" w:hAnsi="Times New Roman" w:cs="Times New Roman"/>
                <w:sz w:val="24"/>
                <w:szCs w:val="24"/>
              </w:rPr>
              <w:t>2</w:t>
            </w:r>
          </w:p>
        </w:tc>
        <w:tc>
          <w:tcPr>
            <w:tcW w:w="7200" w:type="dxa"/>
          </w:tcPr>
          <w:p w:rsidR="009F7186" w:rsidRPr="009F7186" w:rsidRDefault="009F7186" w:rsidP="009F7186">
            <w:pPr>
              <w:jc w:val="both"/>
              <w:rPr>
                <w:rFonts w:ascii="Times New Roman" w:hAnsi="Times New Roman" w:cs="Times New Roman"/>
                <w:sz w:val="24"/>
                <w:szCs w:val="24"/>
              </w:rPr>
            </w:pPr>
            <w:r w:rsidRPr="009F7186">
              <w:rPr>
                <w:rFonts w:ascii="Times New Roman" w:hAnsi="Times New Roman" w:cs="Times New Roman"/>
                <w:sz w:val="24"/>
                <w:szCs w:val="24"/>
              </w:rPr>
              <w:t>Light infection, lesions visible up to 5% of leaf area</w:t>
            </w:r>
          </w:p>
        </w:tc>
      </w:tr>
      <w:tr w:rsidR="009F7186" w:rsidRPr="009F7186" w:rsidTr="00B022C9">
        <w:trPr>
          <w:trHeight w:val="332"/>
        </w:trPr>
        <w:tc>
          <w:tcPr>
            <w:tcW w:w="1531" w:type="dxa"/>
          </w:tcPr>
          <w:p w:rsidR="009F7186" w:rsidRPr="009F7186" w:rsidRDefault="009F7186" w:rsidP="009F7186">
            <w:pPr>
              <w:jc w:val="both"/>
              <w:rPr>
                <w:rFonts w:ascii="Times New Roman" w:hAnsi="Times New Roman" w:cs="Times New Roman"/>
                <w:sz w:val="24"/>
                <w:szCs w:val="24"/>
              </w:rPr>
            </w:pPr>
            <w:r w:rsidRPr="009F7186">
              <w:rPr>
                <w:rFonts w:ascii="Times New Roman" w:hAnsi="Times New Roman" w:cs="Times New Roman"/>
                <w:sz w:val="24"/>
                <w:szCs w:val="24"/>
              </w:rPr>
              <w:t>3</w:t>
            </w:r>
          </w:p>
        </w:tc>
        <w:tc>
          <w:tcPr>
            <w:tcW w:w="7200" w:type="dxa"/>
          </w:tcPr>
          <w:p w:rsidR="009F7186" w:rsidRPr="009F7186" w:rsidRDefault="009F7186" w:rsidP="009F7186">
            <w:pPr>
              <w:jc w:val="both"/>
              <w:rPr>
                <w:rFonts w:ascii="Times New Roman" w:hAnsi="Times New Roman" w:cs="Times New Roman"/>
                <w:sz w:val="24"/>
                <w:szCs w:val="24"/>
              </w:rPr>
            </w:pPr>
            <w:r w:rsidRPr="009F7186">
              <w:rPr>
                <w:rFonts w:ascii="Times New Roman" w:hAnsi="Times New Roman" w:cs="Times New Roman"/>
                <w:sz w:val="24"/>
                <w:szCs w:val="24"/>
              </w:rPr>
              <w:t xml:space="preserve">Moderate infection lesions visible on 5-25% leaf area </w:t>
            </w:r>
          </w:p>
        </w:tc>
      </w:tr>
      <w:tr w:rsidR="009F7186" w:rsidRPr="009F7186" w:rsidTr="00B022C9">
        <w:trPr>
          <w:trHeight w:val="611"/>
        </w:trPr>
        <w:tc>
          <w:tcPr>
            <w:tcW w:w="1531" w:type="dxa"/>
          </w:tcPr>
          <w:p w:rsidR="009F7186" w:rsidRPr="009F7186" w:rsidRDefault="009F7186" w:rsidP="009F7186">
            <w:pPr>
              <w:jc w:val="both"/>
              <w:rPr>
                <w:rFonts w:ascii="Times New Roman" w:hAnsi="Times New Roman" w:cs="Times New Roman"/>
                <w:sz w:val="24"/>
                <w:szCs w:val="24"/>
              </w:rPr>
            </w:pPr>
            <w:r w:rsidRPr="009F7186">
              <w:rPr>
                <w:rFonts w:ascii="Times New Roman" w:hAnsi="Times New Roman" w:cs="Times New Roman"/>
                <w:sz w:val="24"/>
                <w:szCs w:val="24"/>
              </w:rPr>
              <w:t>4</w:t>
            </w:r>
          </w:p>
        </w:tc>
        <w:tc>
          <w:tcPr>
            <w:tcW w:w="7200" w:type="dxa"/>
          </w:tcPr>
          <w:p w:rsidR="009F7186" w:rsidRPr="009F7186" w:rsidRDefault="009F7186" w:rsidP="009F7186">
            <w:pPr>
              <w:jc w:val="both"/>
              <w:rPr>
                <w:rFonts w:ascii="Times New Roman" w:hAnsi="Times New Roman" w:cs="Times New Roman"/>
                <w:sz w:val="24"/>
                <w:szCs w:val="24"/>
              </w:rPr>
            </w:pPr>
            <w:r w:rsidRPr="009F7186">
              <w:rPr>
                <w:rFonts w:ascii="Times New Roman" w:hAnsi="Times New Roman" w:cs="Times New Roman"/>
                <w:sz w:val="24"/>
                <w:szCs w:val="24"/>
              </w:rPr>
              <w:t xml:space="preserve">Heavy infection, lesions well developed coalescing on 26-50%  leaf area </w:t>
            </w:r>
          </w:p>
        </w:tc>
      </w:tr>
      <w:tr w:rsidR="009F7186" w:rsidRPr="009F7186" w:rsidTr="00B022C9">
        <w:trPr>
          <w:trHeight w:val="620"/>
        </w:trPr>
        <w:tc>
          <w:tcPr>
            <w:tcW w:w="1531" w:type="dxa"/>
          </w:tcPr>
          <w:p w:rsidR="009F7186" w:rsidRPr="009F7186" w:rsidRDefault="009F7186" w:rsidP="009F7186">
            <w:pPr>
              <w:jc w:val="both"/>
              <w:rPr>
                <w:rFonts w:ascii="Times New Roman" w:hAnsi="Times New Roman" w:cs="Times New Roman"/>
                <w:sz w:val="24"/>
                <w:szCs w:val="24"/>
              </w:rPr>
            </w:pPr>
            <w:r w:rsidRPr="009F7186">
              <w:rPr>
                <w:rFonts w:ascii="Times New Roman" w:hAnsi="Times New Roman" w:cs="Times New Roman"/>
                <w:sz w:val="24"/>
                <w:szCs w:val="24"/>
              </w:rPr>
              <w:t>5</w:t>
            </w:r>
          </w:p>
        </w:tc>
        <w:tc>
          <w:tcPr>
            <w:tcW w:w="7200" w:type="dxa"/>
          </w:tcPr>
          <w:p w:rsidR="009F7186" w:rsidRPr="009F7186" w:rsidRDefault="009F7186" w:rsidP="009F7186">
            <w:pPr>
              <w:jc w:val="both"/>
              <w:rPr>
                <w:rFonts w:ascii="Times New Roman" w:hAnsi="Times New Roman" w:cs="Times New Roman"/>
                <w:sz w:val="24"/>
                <w:szCs w:val="24"/>
              </w:rPr>
            </w:pPr>
            <w:r w:rsidRPr="009F7186">
              <w:rPr>
                <w:rFonts w:ascii="Times New Roman" w:hAnsi="Times New Roman" w:cs="Times New Roman"/>
                <w:sz w:val="24"/>
                <w:szCs w:val="24"/>
              </w:rPr>
              <w:t>Severe infection, profuse coalescing lesions more than 50% leaf area damaged.</w:t>
            </w:r>
          </w:p>
        </w:tc>
      </w:tr>
    </w:tbl>
    <w:p w:rsidR="009F7186" w:rsidRPr="009F7186" w:rsidRDefault="009F7186" w:rsidP="009F7186">
      <w:pPr>
        <w:spacing w:line="360" w:lineRule="auto"/>
        <w:jc w:val="both"/>
        <w:rPr>
          <w:rFonts w:ascii="Times New Roman" w:hAnsi="Times New Roman" w:cs="Times New Roman"/>
          <w:sz w:val="24"/>
          <w:szCs w:val="24"/>
        </w:rPr>
      </w:pPr>
    </w:p>
    <w:p w:rsidR="009F7186" w:rsidRPr="009F7186" w:rsidRDefault="009F7186" w:rsidP="009F7186">
      <w:pPr>
        <w:spacing w:before="240" w:line="360" w:lineRule="auto"/>
        <w:jc w:val="both"/>
        <w:rPr>
          <w:rFonts w:ascii="Times New Roman" w:hAnsi="Times New Roman" w:cs="Times New Roman"/>
          <w:sz w:val="24"/>
          <w:szCs w:val="24"/>
        </w:rPr>
      </w:pPr>
      <w:r w:rsidRPr="009F7186">
        <w:rPr>
          <w:rFonts w:ascii="Times New Roman" w:hAnsi="Times New Roman" w:cs="Times New Roman"/>
          <w:sz w:val="24"/>
          <w:szCs w:val="24"/>
        </w:rPr>
        <w:lastRenderedPageBreak/>
        <w:t>The per cent disease index was calculated by the given formula</w:t>
      </w:r>
    </w:p>
    <w:p w:rsidR="009F7186" w:rsidRPr="009F7186" w:rsidRDefault="009F7186" w:rsidP="009F7186">
      <w:pPr>
        <w:pStyle w:val="NoSpacing"/>
        <w:spacing w:line="276" w:lineRule="auto"/>
        <w:jc w:val="both"/>
      </w:pPr>
      <w:r w:rsidRPr="009F7186">
        <w:rPr>
          <w:rFonts w:eastAsiaTheme="minorHAnsi"/>
        </w:rPr>
        <w:t xml:space="preserve">                                                   </w:t>
      </w:r>
      <w:r w:rsidRPr="009F7186">
        <w:t xml:space="preserve">  Sum of numerical ratings  </w:t>
      </w:r>
    </w:p>
    <w:p w:rsidR="009F7186" w:rsidRPr="009F7186" w:rsidRDefault="009F7186" w:rsidP="009F7186">
      <w:pPr>
        <w:pStyle w:val="NoSpacing"/>
        <w:spacing w:line="276" w:lineRule="auto"/>
        <w:jc w:val="both"/>
      </w:pPr>
      <w:r w:rsidRPr="009F7186">
        <w:t xml:space="preserve">           PDI    =               ------------------------------------------------------------ X 100</w:t>
      </w:r>
    </w:p>
    <w:p w:rsidR="009F7186" w:rsidRPr="009F7186" w:rsidRDefault="009F7186" w:rsidP="009F7186">
      <w:pPr>
        <w:spacing w:line="360" w:lineRule="auto"/>
        <w:jc w:val="both"/>
        <w:rPr>
          <w:rFonts w:ascii="Times New Roman" w:hAnsi="Times New Roman" w:cs="Times New Roman"/>
          <w:sz w:val="24"/>
          <w:szCs w:val="24"/>
        </w:rPr>
      </w:pPr>
      <w:r w:rsidRPr="009F7186">
        <w:rPr>
          <w:rFonts w:ascii="Times New Roman" w:hAnsi="Times New Roman" w:cs="Times New Roman"/>
          <w:sz w:val="24"/>
          <w:szCs w:val="24"/>
        </w:rPr>
        <w:t xml:space="preserve">                                              Total number of leaves observed × Maximum rating    </w:t>
      </w:r>
    </w:p>
    <w:p w:rsidR="009F7186" w:rsidRPr="009F7186" w:rsidRDefault="009F7186" w:rsidP="009F7186">
      <w:pPr>
        <w:spacing w:line="360" w:lineRule="auto"/>
        <w:jc w:val="both"/>
        <w:rPr>
          <w:rFonts w:ascii="Times New Roman" w:hAnsi="Times New Roman" w:cs="Times New Roman"/>
          <w:b/>
          <w:sz w:val="24"/>
          <w:szCs w:val="24"/>
        </w:rPr>
      </w:pPr>
      <w:r w:rsidRPr="009F7186">
        <w:rPr>
          <w:rFonts w:ascii="Times New Roman" w:hAnsi="Times New Roman" w:cs="Times New Roman"/>
          <w:b/>
          <w:sz w:val="24"/>
          <w:szCs w:val="24"/>
        </w:rPr>
        <w:t xml:space="preserve">Results and Discussion  </w:t>
      </w:r>
    </w:p>
    <w:p w:rsidR="009F7186" w:rsidRPr="009F7186" w:rsidRDefault="009F7186" w:rsidP="002652AD">
      <w:pPr>
        <w:spacing w:line="480" w:lineRule="auto"/>
        <w:ind w:firstLine="720"/>
        <w:jc w:val="both"/>
        <w:rPr>
          <w:rFonts w:ascii="Times New Roman" w:hAnsi="Times New Roman" w:cs="Times New Roman"/>
          <w:sz w:val="24"/>
          <w:szCs w:val="24"/>
        </w:rPr>
      </w:pPr>
      <w:r w:rsidRPr="009F7186">
        <w:rPr>
          <w:rFonts w:ascii="Times New Roman" w:hAnsi="Times New Roman" w:cs="Times New Roman"/>
          <w:sz w:val="24"/>
          <w:szCs w:val="24"/>
        </w:rPr>
        <w:t>A significant difference was observed among all the varieties screened with isolate PC</w:t>
      </w:r>
      <w:r w:rsidRPr="009F7186">
        <w:rPr>
          <w:rFonts w:ascii="Times New Roman" w:hAnsi="Times New Roman" w:cs="Times New Roman"/>
          <w:sz w:val="24"/>
          <w:szCs w:val="24"/>
          <w:vertAlign w:val="subscript"/>
        </w:rPr>
        <w:t>1</w:t>
      </w:r>
      <w:r w:rsidRPr="009F7186">
        <w:rPr>
          <w:rFonts w:ascii="Times New Roman" w:hAnsi="Times New Roman" w:cs="Times New Roman"/>
          <w:sz w:val="24"/>
          <w:szCs w:val="24"/>
        </w:rPr>
        <w:t>.  Variety RNCA-1 was highly resistant to PC</w:t>
      </w:r>
      <w:r w:rsidRPr="009F7186">
        <w:rPr>
          <w:rFonts w:ascii="Times New Roman" w:hAnsi="Times New Roman" w:cs="Times New Roman"/>
          <w:sz w:val="24"/>
          <w:szCs w:val="24"/>
          <w:vertAlign w:val="subscript"/>
        </w:rPr>
        <w:t>1</w:t>
      </w:r>
      <w:r w:rsidRPr="009F7186">
        <w:rPr>
          <w:rFonts w:ascii="Times New Roman" w:hAnsi="Times New Roman" w:cs="Times New Roman"/>
          <w:sz w:val="24"/>
          <w:szCs w:val="24"/>
        </w:rPr>
        <w:t xml:space="preserve"> with PDI of 6.0, whereas two varieties KCS-3 (PDI 15.3) and </w:t>
      </w:r>
      <w:proofErr w:type="spellStart"/>
      <w:r w:rsidRPr="009F7186">
        <w:rPr>
          <w:rFonts w:ascii="Times New Roman" w:hAnsi="Times New Roman" w:cs="Times New Roman"/>
          <w:sz w:val="24"/>
          <w:szCs w:val="24"/>
        </w:rPr>
        <w:t>Muktakeshi</w:t>
      </w:r>
      <w:proofErr w:type="spellEnd"/>
      <w:r w:rsidRPr="009F7186">
        <w:rPr>
          <w:rFonts w:ascii="Times New Roman" w:hAnsi="Times New Roman" w:cs="Times New Roman"/>
          <w:sz w:val="24"/>
          <w:szCs w:val="24"/>
        </w:rPr>
        <w:t xml:space="preserve"> (PDI 26.7) showed resistant reaction</w:t>
      </w:r>
      <w:r w:rsidR="00D747A0">
        <w:rPr>
          <w:rFonts w:ascii="Times New Roman" w:hAnsi="Times New Roman" w:cs="Times New Roman"/>
          <w:sz w:val="24"/>
          <w:szCs w:val="24"/>
        </w:rPr>
        <w:t xml:space="preserve"> (table 1&amp;2)</w:t>
      </w:r>
      <w:r w:rsidRPr="009F7186">
        <w:rPr>
          <w:rFonts w:ascii="Times New Roman" w:hAnsi="Times New Roman" w:cs="Times New Roman"/>
          <w:sz w:val="24"/>
          <w:szCs w:val="24"/>
        </w:rPr>
        <w:t xml:space="preserve">. Similarly </w:t>
      </w:r>
      <w:proofErr w:type="spellStart"/>
      <w:r w:rsidRPr="009F7186">
        <w:rPr>
          <w:rFonts w:ascii="Times New Roman" w:hAnsi="Times New Roman" w:cs="Times New Roman"/>
          <w:sz w:val="24"/>
          <w:szCs w:val="24"/>
        </w:rPr>
        <w:t>Kovvuru</w:t>
      </w:r>
      <w:proofErr w:type="spellEnd"/>
      <w:r w:rsidRPr="009F7186">
        <w:rPr>
          <w:rFonts w:ascii="Times New Roman" w:hAnsi="Times New Roman" w:cs="Times New Roman"/>
          <w:sz w:val="24"/>
          <w:szCs w:val="24"/>
        </w:rPr>
        <w:t xml:space="preserve"> local and </w:t>
      </w:r>
      <w:proofErr w:type="spellStart"/>
      <w:r w:rsidRPr="009F7186">
        <w:rPr>
          <w:rFonts w:ascii="Times New Roman" w:hAnsi="Times New Roman" w:cs="Times New Roman"/>
          <w:sz w:val="24"/>
          <w:szCs w:val="24"/>
        </w:rPr>
        <w:t>Kadma</w:t>
      </w:r>
      <w:proofErr w:type="spellEnd"/>
      <w:r w:rsidRPr="009F7186">
        <w:rPr>
          <w:rFonts w:ascii="Times New Roman" w:hAnsi="Times New Roman" w:cs="Times New Roman"/>
          <w:sz w:val="24"/>
          <w:szCs w:val="24"/>
        </w:rPr>
        <w:t xml:space="preserve"> local exhibited moderately resistant reaction with PDI 25.3 and 34.7 respectively. Four varieties </w:t>
      </w:r>
      <w:proofErr w:type="spellStart"/>
      <w:r w:rsidRPr="009F7186">
        <w:rPr>
          <w:rFonts w:ascii="Times New Roman" w:hAnsi="Times New Roman" w:cs="Times New Roman"/>
          <w:sz w:val="24"/>
          <w:szCs w:val="24"/>
        </w:rPr>
        <w:t>Jagtial</w:t>
      </w:r>
      <w:proofErr w:type="spellEnd"/>
      <w:r w:rsidRPr="009F7186">
        <w:rPr>
          <w:rFonts w:ascii="Times New Roman" w:hAnsi="Times New Roman" w:cs="Times New Roman"/>
          <w:sz w:val="24"/>
          <w:szCs w:val="24"/>
        </w:rPr>
        <w:t xml:space="preserve"> local (PDI 43.3), Nellore (PDI 44.7), Hyderabad local (PDI 52.0) and C-16 (PDI 54.7) were susceptible to the disease, while three varieties NDC-1 (PDI 70.0), </w:t>
      </w:r>
      <w:proofErr w:type="spellStart"/>
      <w:r w:rsidRPr="009F7186">
        <w:rPr>
          <w:rFonts w:ascii="Times New Roman" w:hAnsi="Times New Roman" w:cs="Times New Roman"/>
          <w:sz w:val="24"/>
          <w:szCs w:val="24"/>
        </w:rPr>
        <w:t>Tenali</w:t>
      </w:r>
      <w:proofErr w:type="spellEnd"/>
      <w:r w:rsidRPr="009F7186">
        <w:rPr>
          <w:rFonts w:ascii="Times New Roman" w:hAnsi="Times New Roman" w:cs="Times New Roman"/>
          <w:sz w:val="24"/>
          <w:szCs w:val="24"/>
        </w:rPr>
        <w:t xml:space="preserve"> (PDI 76.0) and </w:t>
      </w:r>
      <w:proofErr w:type="spellStart"/>
      <w:r w:rsidRPr="009F7186">
        <w:rPr>
          <w:rFonts w:ascii="Times New Roman" w:hAnsi="Times New Roman" w:cs="Times New Roman"/>
          <w:sz w:val="24"/>
          <w:szCs w:val="24"/>
        </w:rPr>
        <w:t>Satamukhi</w:t>
      </w:r>
      <w:proofErr w:type="spellEnd"/>
      <w:r w:rsidRPr="009F7186">
        <w:rPr>
          <w:rFonts w:ascii="Times New Roman" w:hAnsi="Times New Roman" w:cs="Times New Roman"/>
          <w:sz w:val="24"/>
          <w:szCs w:val="24"/>
        </w:rPr>
        <w:t xml:space="preserve"> (PDI 84.0) showed highly susceptible reaction to the disease </w:t>
      </w:r>
    </w:p>
    <w:p w:rsidR="009F7186" w:rsidRPr="009F7186" w:rsidRDefault="009F7186" w:rsidP="002652AD">
      <w:pPr>
        <w:spacing w:line="480" w:lineRule="auto"/>
        <w:ind w:firstLine="720"/>
        <w:jc w:val="both"/>
        <w:rPr>
          <w:rFonts w:ascii="Times New Roman" w:hAnsi="Times New Roman" w:cs="Times New Roman"/>
          <w:sz w:val="24"/>
          <w:szCs w:val="24"/>
        </w:rPr>
      </w:pPr>
      <w:r w:rsidRPr="009F7186">
        <w:rPr>
          <w:rFonts w:ascii="Times New Roman" w:hAnsi="Times New Roman" w:cs="Times New Roman"/>
          <w:sz w:val="24"/>
          <w:szCs w:val="24"/>
        </w:rPr>
        <w:t>However, different levels of resistance were observed against the isolate PC</w:t>
      </w:r>
      <w:r w:rsidRPr="009F7186">
        <w:rPr>
          <w:rFonts w:ascii="Times New Roman" w:hAnsi="Times New Roman" w:cs="Times New Roman"/>
          <w:sz w:val="24"/>
          <w:szCs w:val="24"/>
          <w:vertAlign w:val="subscript"/>
        </w:rPr>
        <w:t>2</w:t>
      </w:r>
      <w:r w:rsidRPr="009F7186">
        <w:rPr>
          <w:rFonts w:ascii="Times New Roman" w:hAnsi="Times New Roman" w:cs="Times New Roman"/>
          <w:sz w:val="24"/>
          <w:szCs w:val="24"/>
        </w:rPr>
        <w:t xml:space="preserve"> collected from </w:t>
      </w:r>
      <w:proofErr w:type="spellStart"/>
      <w:r w:rsidRPr="009F7186">
        <w:rPr>
          <w:rFonts w:ascii="Times New Roman" w:hAnsi="Times New Roman" w:cs="Times New Roman"/>
          <w:sz w:val="24"/>
          <w:szCs w:val="24"/>
        </w:rPr>
        <w:t>Bahadurguda</w:t>
      </w:r>
      <w:proofErr w:type="spellEnd"/>
      <w:r w:rsidRPr="009F7186">
        <w:rPr>
          <w:rFonts w:ascii="Times New Roman" w:hAnsi="Times New Roman" w:cs="Times New Roman"/>
          <w:sz w:val="24"/>
          <w:szCs w:val="24"/>
        </w:rPr>
        <w:t xml:space="preserve">.  The varieties did not show highly resistant reaction but two varieties RNCA-1 and KCS-3 showed resistance reaction with PDI of 16.3 and 8.0 respectively.  Varieties </w:t>
      </w:r>
      <w:proofErr w:type="spellStart"/>
      <w:r w:rsidRPr="009F7186">
        <w:rPr>
          <w:rFonts w:ascii="Times New Roman" w:hAnsi="Times New Roman" w:cs="Times New Roman"/>
          <w:sz w:val="24"/>
          <w:szCs w:val="24"/>
        </w:rPr>
        <w:t>Muktakeshi</w:t>
      </w:r>
      <w:proofErr w:type="spellEnd"/>
      <w:r w:rsidRPr="009F7186">
        <w:rPr>
          <w:rFonts w:ascii="Times New Roman" w:hAnsi="Times New Roman" w:cs="Times New Roman"/>
          <w:sz w:val="24"/>
          <w:szCs w:val="24"/>
        </w:rPr>
        <w:t xml:space="preserve">, C-16 and </w:t>
      </w:r>
      <w:proofErr w:type="spellStart"/>
      <w:r w:rsidRPr="009F7186">
        <w:rPr>
          <w:rFonts w:ascii="Times New Roman" w:hAnsi="Times New Roman" w:cs="Times New Roman"/>
          <w:sz w:val="24"/>
          <w:szCs w:val="24"/>
        </w:rPr>
        <w:t>Kovvuru</w:t>
      </w:r>
      <w:proofErr w:type="spellEnd"/>
      <w:r w:rsidRPr="009F7186">
        <w:rPr>
          <w:rFonts w:ascii="Times New Roman" w:hAnsi="Times New Roman" w:cs="Times New Roman"/>
          <w:sz w:val="24"/>
          <w:szCs w:val="24"/>
        </w:rPr>
        <w:t xml:space="preserve"> local were moderately resistant to isolate PC</w:t>
      </w:r>
      <w:r w:rsidRPr="009F7186">
        <w:rPr>
          <w:rFonts w:ascii="Times New Roman" w:hAnsi="Times New Roman" w:cs="Times New Roman"/>
          <w:sz w:val="24"/>
          <w:szCs w:val="24"/>
          <w:vertAlign w:val="subscript"/>
        </w:rPr>
        <w:t>2</w:t>
      </w:r>
      <w:r w:rsidRPr="009F7186">
        <w:rPr>
          <w:rFonts w:ascii="Times New Roman" w:hAnsi="Times New Roman" w:cs="Times New Roman"/>
          <w:sz w:val="24"/>
          <w:szCs w:val="24"/>
        </w:rPr>
        <w:t xml:space="preserve"> and the PDI was 32.7, 33.7 and 35.3 respectively.  Varieties </w:t>
      </w:r>
      <w:proofErr w:type="spellStart"/>
      <w:r w:rsidRPr="009F7186">
        <w:rPr>
          <w:rFonts w:ascii="Times New Roman" w:hAnsi="Times New Roman" w:cs="Times New Roman"/>
          <w:sz w:val="24"/>
          <w:szCs w:val="24"/>
        </w:rPr>
        <w:t>Tenali</w:t>
      </w:r>
      <w:proofErr w:type="spellEnd"/>
      <w:r w:rsidRPr="009F7186">
        <w:rPr>
          <w:rFonts w:ascii="Times New Roman" w:hAnsi="Times New Roman" w:cs="Times New Roman"/>
          <w:sz w:val="24"/>
          <w:szCs w:val="24"/>
        </w:rPr>
        <w:t xml:space="preserve"> (PDI 48.7), Hyderabad local (PDI 53.0) and NDC-1 (PDI 52.3) showed susceptible reaction, while highly susceptible reaction was recorded in four varieties </w:t>
      </w:r>
      <w:r w:rsidRPr="009F7186">
        <w:rPr>
          <w:rFonts w:ascii="Times New Roman" w:hAnsi="Times New Roman" w:cs="Times New Roman"/>
          <w:i/>
          <w:sz w:val="24"/>
          <w:szCs w:val="24"/>
        </w:rPr>
        <w:t>viz.,</w:t>
      </w:r>
      <w:r w:rsidRPr="009F7186">
        <w:rPr>
          <w:rFonts w:ascii="Times New Roman" w:hAnsi="Times New Roman" w:cs="Times New Roman"/>
          <w:sz w:val="24"/>
          <w:szCs w:val="24"/>
        </w:rPr>
        <w:t xml:space="preserve"> </w:t>
      </w:r>
      <w:proofErr w:type="spellStart"/>
      <w:r w:rsidRPr="009F7186">
        <w:rPr>
          <w:rFonts w:ascii="Times New Roman" w:hAnsi="Times New Roman" w:cs="Times New Roman"/>
          <w:sz w:val="24"/>
          <w:szCs w:val="24"/>
        </w:rPr>
        <w:t>Jagtial</w:t>
      </w:r>
      <w:proofErr w:type="spellEnd"/>
      <w:r w:rsidRPr="009F7186">
        <w:rPr>
          <w:rFonts w:ascii="Times New Roman" w:hAnsi="Times New Roman" w:cs="Times New Roman"/>
          <w:sz w:val="24"/>
          <w:szCs w:val="24"/>
        </w:rPr>
        <w:t xml:space="preserve"> local (PDI 66.7), </w:t>
      </w:r>
      <w:proofErr w:type="spellStart"/>
      <w:r w:rsidRPr="009F7186">
        <w:rPr>
          <w:rFonts w:ascii="Times New Roman" w:hAnsi="Times New Roman" w:cs="Times New Roman"/>
          <w:sz w:val="24"/>
          <w:szCs w:val="24"/>
        </w:rPr>
        <w:t>Satamukhi</w:t>
      </w:r>
      <w:proofErr w:type="spellEnd"/>
      <w:r w:rsidRPr="009F7186">
        <w:rPr>
          <w:rFonts w:ascii="Times New Roman" w:hAnsi="Times New Roman" w:cs="Times New Roman"/>
          <w:sz w:val="24"/>
          <w:szCs w:val="24"/>
        </w:rPr>
        <w:t xml:space="preserve"> (PDI 73.3), </w:t>
      </w:r>
      <w:proofErr w:type="spellStart"/>
      <w:r w:rsidRPr="009F7186">
        <w:rPr>
          <w:rFonts w:ascii="Times New Roman" w:hAnsi="Times New Roman" w:cs="Times New Roman"/>
          <w:sz w:val="24"/>
          <w:szCs w:val="24"/>
        </w:rPr>
        <w:t>Kadma</w:t>
      </w:r>
      <w:proofErr w:type="spellEnd"/>
      <w:r w:rsidRPr="009F7186">
        <w:rPr>
          <w:rFonts w:ascii="Times New Roman" w:hAnsi="Times New Roman" w:cs="Times New Roman"/>
          <w:sz w:val="24"/>
          <w:szCs w:val="24"/>
        </w:rPr>
        <w:t xml:space="preserve"> local (PDI 66.0) and Nellore (PDI 80.3 ) </w:t>
      </w:r>
    </w:p>
    <w:p w:rsidR="009F7186" w:rsidRPr="009F7186" w:rsidRDefault="009F7186" w:rsidP="002652AD">
      <w:pPr>
        <w:spacing w:line="480" w:lineRule="auto"/>
        <w:ind w:firstLine="720"/>
        <w:jc w:val="both"/>
        <w:rPr>
          <w:rFonts w:ascii="Times New Roman" w:hAnsi="Times New Roman" w:cs="Times New Roman"/>
          <w:sz w:val="24"/>
          <w:szCs w:val="24"/>
        </w:rPr>
      </w:pPr>
      <w:r w:rsidRPr="009F7186">
        <w:rPr>
          <w:rFonts w:ascii="Times New Roman" w:hAnsi="Times New Roman" w:cs="Times New Roman"/>
          <w:sz w:val="24"/>
          <w:szCs w:val="24"/>
        </w:rPr>
        <w:t>Screening of 12 taro varieties with isolate PC</w:t>
      </w:r>
      <w:r w:rsidRPr="009F7186">
        <w:rPr>
          <w:rFonts w:ascii="Times New Roman" w:hAnsi="Times New Roman" w:cs="Times New Roman"/>
          <w:sz w:val="24"/>
          <w:szCs w:val="24"/>
          <w:vertAlign w:val="subscript"/>
        </w:rPr>
        <w:t>3</w:t>
      </w:r>
      <w:r w:rsidRPr="009F7186">
        <w:rPr>
          <w:rFonts w:ascii="Times New Roman" w:hAnsi="Times New Roman" w:cs="Times New Roman"/>
          <w:sz w:val="24"/>
          <w:szCs w:val="24"/>
        </w:rPr>
        <w:t xml:space="preserve"> collected from </w:t>
      </w:r>
      <w:proofErr w:type="spellStart"/>
      <w:r w:rsidRPr="009F7186">
        <w:rPr>
          <w:rFonts w:ascii="Times New Roman" w:hAnsi="Times New Roman" w:cs="Times New Roman"/>
          <w:sz w:val="24"/>
          <w:szCs w:val="24"/>
        </w:rPr>
        <w:t>Thiruvananthapuram</w:t>
      </w:r>
      <w:proofErr w:type="spellEnd"/>
      <w:r w:rsidRPr="009F7186">
        <w:rPr>
          <w:rFonts w:ascii="Times New Roman" w:hAnsi="Times New Roman" w:cs="Times New Roman"/>
          <w:sz w:val="24"/>
          <w:szCs w:val="24"/>
        </w:rPr>
        <w:t>, Kerala did not show highly resistant reaction to the disease (</w:t>
      </w:r>
      <w:r w:rsidR="00CB3FD5">
        <w:rPr>
          <w:rFonts w:ascii="Times New Roman" w:hAnsi="Times New Roman" w:cs="Times New Roman"/>
          <w:sz w:val="24"/>
          <w:szCs w:val="24"/>
        </w:rPr>
        <w:t>table 1&amp;2</w:t>
      </w:r>
      <w:r w:rsidRPr="009F7186">
        <w:rPr>
          <w:rFonts w:ascii="Times New Roman" w:hAnsi="Times New Roman" w:cs="Times New Roman"/>
          <w:sz w:val="24"/>
          <w:szCs w:val="24"/>
        </w:rPr>
        <w:t xml:space="preserve">). Variety RNCA-1 and </w:t>
      </w:r>
      <w:proofErr w:type="spellStart"/>
      <w:r w:rsidRPr="009F7186">
        <w:rPr>
          <w:rFonts w:ascii="Times New Roman" w:hAnsi="Times New Roman" w:cs="Times New Roman"/>
          <w:sz w:val="24"/>
          <w:szCs w:val="24"/>
        </w:rPr>
        <w:t>Muktakeshi</w:t>
      </w:r>
      <w:proofErr w:type="spellEnd"/>
      <w:r w:rsidRPr="009F7186">
        <w:rPr>
          <w:rFonts w:ascii="Times New Roman" w:hAnsi="Times New Roman" w:cs="Times New Roman"/>
          <w:sz w:val="24"/>
          <w:szCs w:val="24"/>
        </w:rPr>
        <w:t xml:space="preserve"> showed resistant reaction with PDI of 17.7 and 18.0 respectively.  Moderately </w:t>
      </w:r>
      <w:r w:rsidRPr="009F7186">
        <w:rPr>
          <w:rFonts w:ascii="Times New Roman" w:hAnsi="Times New Roman" w:cs="Times New Roman"/>
          <w:sz w:val="24"/>
          <w:szCs w:val="24"/>
        </w:rPr>
        <w:lastRenderedPageBreak/>
        <w:t xml:space="preserve">Resistant reaction was observed in two varieties </w:t>
      </w:r>
      <w:proofErr w:type="spellStart"/>
      <w:r w:rsidRPr="009F7186">
        <w:rPr>
          <w:rFonts w:ascii="Times New Roman" w:hAnsi="Times New Roman" w:cs="Times New Roman"/>
          <w:i/>
          <w:sz w:val="24"/>
          <w:szCs w:val="24"/>
        </w:rPr>
        <w:t>viz</w:t>
      </w:r>
      <w:proofErr w:type="spellEnd"/>
      <w:r w:rsidRPr="009F7186">
        <w:rPr>
          <w:rFonts w:ascii="Times New Roman" w:hAnsi="Times New Roman" w:cs="Times New Roman"/>
          <w:i/>
          <w:sz w:val="24"/>
          <w:szCs w:val="24"/>
        </w:rPr>
        <w:t xml:space="preserve">, </w:t>
      </w:r>
      <w:proofErr w:type="spellStart"/>
      <w:r w:rsidRPr="009F7186">
        <w:rPr>
          <w:rFonts w:ascii="Times New Roman" w:hAnsi="Times New Roman" w:cs="Times New Roman"/>
          <w:sz w:val="24"/>
          <w:szCs w:val="24"/>
        </w:rPr>
        <w:t>Kovvuru</w:t>
      </w:r>
      <w:proofErr w:type="spellEnd"/>
      <w:r w:rsidRPr="009F7186">
        <w:rPr>
          <w:rFonts w:ascii="Times New Roman" w:hAnsi="Times New Roman" w:cs="Times New Roman"/>
          <w:sz w:val="24"/>
          <w:szCs w:val="24"/>
        </w:rPr>
        <w:t xml:space="preserve"> local (PDI 32.7) and KCS-3 (PDI 35.3).  However varieties </w:t>
      </w:r>
      <w:proofErr w:type="spellStart"/>
      <w:r w:rsidRPr="009F7186">
        <w:rPr>
          <w:rFonts w:ascii="Times New Roman" w:hAnsi="Times New Roman" w:cs="Times New Roman"/>
          <w:sz w:val="24"/>
          <w:szCs w:val="24"/>
        </w:rPr>
        <w:t>Jagtial</w:t>
      </w:r>
      <w:proofErr w:type="spellEnd"/>
      <w:r w:rsidRPr="009F7186">
        <w:rPr>
          <w:rFonts w:ascii="Times New Roman" w:hAnsi="Times New Roman" w:cs="Times New Roman"/>
          <w:sz w:val="24"/>
          <w:szCs w:val="24"/>
        </w:rPr>
        <w:t xml:space="preserve"> local, </w:t>
      </w:r>
      <w:proofErr w:type="spellStart"/>
      <w:r w:rsidRPr="009F7186">
        <w:rPr>
          <w:rFonts w:ascii="Times New Roman" w:hAnsi="Times New Roman" w:cs="Times New Roman"/>
          <w:sz w:val="24"/>
          <w:szCs w:val="24"/>
        </w:rPr>
        <w:t>Tenali</w:t>
      </w:r>
      <w:proofErr w:type="spellEnd"/>
      <w:r w:rsidRPr="009F7186">
        <w:rPr>
          <w:rFonts w:ascii="Times New Roman" w:hAnsi="Times New Roman" w:cs="Times New Roman"/>
          <w:sz w:val="24"/>
          <w:szCs w:val="24"/>
        </w:rPr>
        <w:t xml:space="preserve">, NDC-1 and C-16 showed susceptible reaction with PDI of 54.3, 49.3, 52.0 and 51.7 respectively.  A highly susceptible reaction was observed in Hyderabad local (PDI 80.7), </w:t>
      </w:r>
      <w:proofErr w:type="spellStart"/>
      <w:r w:rsidRPr="009F7186">
        <w:rPr>
          <w:rFonts w:ascii="Times New Roman" w:hAnsi="Times New Roman" w:cs="Times New Roman"/>
          <w:sz w:val="24"/>
          <w:szCs w:val="24"/>
        </w:rPr>
        <w:t>Satamukhi</w:t>
      </w:r>
      <w:proofErr w:type="spellEnd"/>
      <w:r w:rsidRPr="009F7186">
        <w:rPr>
          <w:rFonts w:ascii="Times New Roman" w:hAnsi="Times New Roman" w:cs="Times New Roman"/>
          <w:sz w:val="24"/>
          <w:szCs w:val="24"/>
        </w:rPr>
        <w:t xml:space="preserve"> (PDI 76.0), </w:t>
      </w:r>
      <w:proofErr w:type="spellStart"/>
      <w:r w:rsidRPr="009F7186">
        <w:rPr>
          <w:rFonts w:ascii="Times New Roman" w:hAnsi="Times New Roman" w:cs="Times New Roman"/>
          <w:sz w:val="24"/>
          <w:szCs w:val="24"/>
        </w:rPr>
        <w:t>Kadma</w:t>
      </w:r>
      <w:proofErr w:type="spellEnd"/>
      <w:r w:rsidRPr="009F7186">
        <w:rPr>
          <w:rFonts w:ascii="Times New Roman" w:hAnsi="Times New Roman" w:cs="Times New Roman"/>
          <w:sz w:val="24"/>
          <w:szCs w:val="24"/>
        </w:rPr>
        <w:t xml:space="preserve"> local (PDI 74.0) and Nellore (PDI 76.3). </w:t>
      </w:r>
    </w:p>
    <w:p w:rsidR="009F7186" w:rsidRPr="009F7186" w:rsidRDefault="009F7186" w:rsidP="002652AD">
      <w:pPr>
        <w:spacing w:line="480" w:lineRule="auto"/>
        <w:ind w:firstLine="720"/>
        <w:jc w:val="both"/>
        <w:rPr>
          <w:rFonts w:ascii="Times New Roman" w:hAnsi="Times New Roman" w:cs="Times New Roman"/>
          <w:sz w:val="24"/>
          <w:szCs w:val="24"/>
        </w:rPr>
      </w:pPr>
      <w:r w:rsidRPr="009F7186">
        <w:rPr>
          <w:rFonts w:ascii="Times New Roman" w:hAnsi="Times New Roman" w:cs="Times New Roman"/>
          <w:sz w:val="24"/>
          <w:szCs w:val="24"/>
        </w:rPr>
        <w:t>Disease reaction of 12 taro varieties with isolate PC</w:t>
      </w:r>
      <w:r w:rsidRPr="009F7186">
        <w:rPr>
          <w:rFonts w:ascii="Times New Roman" w:hAnsi="Times New Roman" w:cs="Times New Roman"/>
          <w:sz w:val="24"/>
          <w:szCs w:val="24"/>
          <w:vertAlign w:val="subscript"/>
        </w:rPr>
        <w:t>4</w:t>
      </w:r>
      <w:r w:rsidRPr="009F7186">
        <w:rPr>
          <w:rFonts w:ascii="Times New Roman" w:hAnsi="Times New Roman" w:cs="Times New Roman"/>
          <w:sz w:val="24"/>
          <w:szCs w:val="24"/>
        </w:rPr>
        <w:t xml:space="preserve"> collected from </w:t>
      </w:r>
      <w:proofErr w:type="spellStart"/>
      <w:r w:rsidRPr="009F7186">
        <w:rPr>
          <w:rFonts w:ascii="Times New Roman" w:hAnsi="Times New Roman" w:cs="Times New Roman"/>
          <w:sz w:val="24"/>
          <w:szCs w:val="24"/>
        </w:rPr>
        <w:t>Kovvuru</w:t>
      </w:r>
      <w:proofErr w:type="spellEnd"/>
      <w:r w:rsidRPr="009F7186">
        <w:rPr>
          <w:rFonts w:ascii="Times New Roman" w:hAnsi="Times New Roman" w:cs="Times New Roman"/>
          <w:sz w:val="24"/>
          <w:szCs w:val="24"/>
        </w:rPr>
        <w:t xml:space="preserve"> indicated that five varieties </w:t>
      </w:r>
      <w:proofErr w:type="spellStart"/>
      <w:r w:rsidRPr="009F7186">
        <w:rPr>
          <w:rFonts w:ascii="Times New Roman" w:hAnsi="Times New Roman" w:cs="Times New Roman"/>
          <w:sz w:val="24"/>
          <w:szCs w:val="24"/>
        </w:rPr>
        <w:t>Tenali</w:t>
      </w:r>
      <w:proofErr w:type="spellEnd"/>
      <w:r w:rsidRPr="009F7186">
        <w:rPr>
          <w:rFonts w:ascii="Times New Roman" w:hAnsi="Times New Roman" w:cs="Times New Roman"/>
          <w:sz w:val="24"/>
          <w:szCs w:val="24"/>
        </w:rPr>
        <w:t xml:space="preserve"> (PDI 72.0), Hyderabad (PDI 71.4), </w:t>
      </w:r>
      <w:proofErr w:type="spellStart"/>
      <w:r w:rsidRPr="009F7186">
        <w:rPr>
          <w:rFonts w:ascii="Times New Roman" w:hAnsi="Times New Roman" w:cs="Times New Roman"/>
          <w:sz w:val="24"/>
          <w:szCs w:val="24"/>
        </w:rPr>
        <w:t>Kadma</w:t>
      </w:r>
      <w:proofErr w:type="spellEnd"/>
      <w:r w:rsidRPr="009F7186">
        <w:rPr>
          <w:rFonts w:ascii="Times New Roman" w:hAnsi="Times New Roman" w:cs="Times New Roman"/>
          <w:sz w:val="24"/>
          <w:szCs w:val="24"/>
        </w:rPr>
        <w:t xml:space="preserve"> local (PDI 72.0), C-16 (PDI 75.3) and </w:t>
      </w:r>
      <w:proofErr w:type="spellStart"/>
      <w:r w:rsidRPr="009F7186">
        <w:rPr>
          <w:rFonts w:ascii="Times New Roman" w:hAnsi="Times New Roman" w:cs="Times New Roman"/>
          <w:sz w:val="24"/>
          <w:szCs w:val="24"/>
        </w:rPr>
        <w:t>Kovvuru</w:t>
      </w:r>
      <w:proofErr w:type="spellEnd"/>
      <w:r w:rsidRPr="009F7186">
        <w:rPr>
          <w:rFonts w:ascii="Times New Roman" w:hAnsi="Times New Roman" w:cs="Times New Roman"/>
          <w:sz w:val="24"/>
          <w:szCs w:val="24"/>
        </w:rPr>
        <w:t xml:space="preserve"> local (PDI 65.0) were highly susceptible and three varieties </w:t>
      </w:r>
      <w:proofErr w:type="spellStart"/>
      <w:r w:rsidRPr="009F7186">
        <w:rPr>
          <w:rFonts w:ascii="Times New Roman" w:hAnsi="Times New Roman" w:cs="Times New Roman"/>
          <w:sz w:val="24"/>
          <w:szCs w:val="24"/>
        </w:rPr>
        <w:t>Jagtial</w:t>
      </w:r>
      <w:proofErr w:type="spellEnd"/>
      <w:r w:rsidRPr="009F7186">
        <w:rPr>
          <w:rFonts w:ascii="Times New Roman" w:hAnsi="Times New Roman" w:cs="Times New Roman"/>
          <w:sz w:val="24"/>
          <w:szCs w:val="24"/>
        </w:rPr>
        <w:t xml:space="preserve"> local (PDI 53.3), </w:t>
      </w:r>
      <w:proofErr w:type="spellStart"/>
      <w:r w:rsidRPr="009F7186">
        <w:rPr>
          <w:rFonts w:ascii="Times New Roman" w:hAnsi="Times New Roman" w:cs="Times New Roman"/>
          <w:sz w:val="24"/>
          <w:szCs w:val="24"/>
        </w:rPr>
        <w:t>Satamukhi</w:t>
      </w:r>
      <w:proofErr w:type="spellEnd"/>
      <w:r w:rsidRPr="009F7186">
        <w:rPr>
          <w:rFonts w:ascii="Times New Roman" w:hAnsi="Times New Roman" w:cs="Times New Roman"/>
          <w:sz w:val="24"/>
          <w:szCs w:val="24"/>
        </w:rPr>
        <w:t xml:space="preserve"> (PDI 51.3) and NDC-1 (PDI 52.3) showed susceptible reaction. While two varieties each were moderately resistant </w:t>
      </w:r>
      <w:r w:rsidRPr="009F7186">
        <w:rPr>
          <w:rFonts w:ascii="Times New Roman" w:hAnsi="Times New Roman" w:cs="Times New Roman"/>
          <w:i/>
          <w:sz w:val="24"/>
          <w:szCs w:val="24"/>
        </w:rPr>
        <w:t>viz</w:t>
      </w:r>
      <w:r w:rsidRPr="009F7186">
        <w:rPr>
          <w:rFonts w:ascii="Times New Roman" w:hAnsi="Times New Roman" w:cs="Times New Roman"/>
          <w:sz w:val="24"/>
          <w:szCs w:val="24"/>
        </w:rPr>
        <w:t xml:space="preserve">., RNCA-1, Nellore (PDI 34.0) and resistant </w:t>
      </w:r>
      <w:proofErr w:type="spellStart"/>
      <w:r w:rsidRPr="009F7186">
        <w:rPr>
          <w:rFonts w:ascii="Times New Roman" w:hAnsi="Times New Roman" w:cs="Times New Roman"/>
          <w:i/>
          <w:sz w:val="24"/>
          <w:szCs w:val="24"/>
        </w:rPr>
        <w:t>i.e</w:t>
      </w:r>
      <w:proofErr w:type="spellEnd"/>
      <w:r w:rsidRPr="009F7186">
        <w:rPr>
          <w:rFonts w:ascii="Times New Roman" w:hAnsi="Times New Roman" w:cs="Times New Roman"/>
          <w:i/>
          <w:sz w:val="24"/>
          <w:szCs w:val="24"/>
        </w:rPr>
        <w:t xml:space="preserve"> </w:t>
      </w:r>
      <w:proofErr w:type="spellStart"/>
      <w:r w:rsidRPr="009F7186">
        <w:rPr>
          <w:rFonts w:ascii="Times New Roman" w:hAnsi="Times New Roman" w:cs="Times New Roman"/>
          <w:sz w:val="24"/>
          <w:szCs w:val="24"/>
        </w:rPr>
        <w:t>Muktakeshi</w:t>
      </w:r>
      <w:proofErr w:type="spellEnd"/>
      <w:r w:rsidRPr="009F7186">
        <w:rPr>
          <w:rFonts w:ascii="Times New Roman" w:hAnsi="Times New Roman" w:cs="Times New Roman"/>
          <w:sz w:val="24"/>
          <w:szCs w:val="24"/>
        </w:rPr>
        <w:t xml:space="preserve"> (PDI 18.0), KCS-3 (PDI 17.3) to the disease</w:t>
      </w:r>
    </w:p>
    <w:p w:rsidR="009F7186" w:rsidRPr="009F7186" w:rsidRDefault="009F7186" w:rsidP="002652AD">
      <w:pPr>
        <w:spacing w:line="480" w:lineRule="auto"/>
        <w:ind w:firstLine="720"/>
        <w:jc w:val="both"/>
        <w:rPr>
          <w:rFonts w:ascii="Times New Roman" w:eastAsia="Times New Roman" w:hAnsi="Times New Roman" w:cs="Times New Roman"/>
          <w:color w:val="000000"/>
          <w:sz w:val="24"/>
          <w:szCs w:val="24"/>
        </w:rPr>
      </w:pPr>
      <w:r w:rsidRPr="009F7186">
        <w:rPr>
          <w:rFonts w:ascii="Times New Roman" w:hAnsi="Times New Roman" w:cs="Times New Roman"/>
          <w:sz w:val="24"/>
          <w:szCs w:val="24"/>
        </w:rPr>
        <w:t xml:space="preserve">Similar observation was made by Khalid </w:t>
      </w:r>
      <w:proofErr w:type="spellStart"/>
      <w:r w:rsidRPr="009F7186">
        <w:rPr>
          <w:rFonts w:ascii="Times New Roman" w:hAnsi="Times New Roman" w:cs="Times New Roman"/>
          <w:sz w:val="24"/>
          <w:szCs w:val="24"/>
        </w:rPr>
        <w:t>Pervaiz</w:t>
      </w:r>
      <w:proofErr w:type="spellEnd"/>
      <w:r w:rsidRPr="009F7186">
        <w:rPr>
          <w:rFonts w:ascii="Times New Roman" w:hAnsi="Times New Roman" w:cs="Times New Roman"/>
          <w:sz w:val="24"/>
          <w:szCs w:val="24"/>
        </w:rPr>
        <w:t xml:space="preserve"> </w:t>
      </w:r>
      <w:proofErr w:type="spellStart"/>
      <w:r w:rsidRPr="009F7186">
        <w:rPr>
          <w:rFonts w:ascii="Times New Roman" w:hAnsi="Times New Roman" w:cs="Times New Roman"/>
          <w:sz w:val="24"/>
          <w:szCs w:val="24"/>
        </w:rPr>
        <w:t>Aktar</w:t>
      </w:r>
      <w:proofErr w:type="spellEnd"/>
      <w:r w:rsidRPr="009F7186">
        <w:rPr>
          <w:rFonts w:ascii="Times New Roman" w:hAnsi="Times New Roman" w:cs="Times New Roman"/>
          <w:sz w:val="24"/>
          <w:szCs w:val="24"/>
        </w:rPr>
        <w:t xml:space="preserve"> (2012) in </w:t>
      </w:r>
      <w:proofErr w:type="spellStart"/>
      <w:r w:rsidRPr="009F7186">
        <w:rPr>
          <w:rFonts w:ascii="Times New Roman" w:hAnsi="Times New Roman" w:cs="Times New Roman"/>
          <w:i/>
          <w:sz w:val="24"/>
          <w:szCs w:val="24"/>
        </w:rPr>
        <w:t>Solanam</w:t>
      </w:r>
      <w:proofErr w:type="spellEnd"/>
      <w:r w:rsidRPr="009F7186">
        <w:rPr>
          <w:rFonts w:ascii="Times New Roman" w:hAnsi="Times New Roman" w:cs="Times New Roman"/>
          <w:sz w:val="24"/>
          <w:szCs w:val="24"/>
        </w:rPr>
        <w:t xml:space="preserve"> sp. to</w:t>
      </w:r>
      <w:r w:rsidRPr="009F7186">
        <w:rPr>
          <w:rFonts w:ascii="Times New Roman" w:hAnsi="Times New Roman" w:cs="Times New Roman"/>
          <w:i/>
          <w:sz w:val="24"/>
          <w:szCs w:val="24"/>
        </w:rPr>
        <w:t xml:space="preserve"> </w:t>
      </w:r>
      <w:proofErr w:type="spellStart"/>
      <w:r w:rsidRPr="009F7186">
        <w:rPr>
          <w:rFonts w:ascii="Times New Roman" w:hAnsi="Times New Roman" w:cs="Times New Roman"/>
          <w:i/>
          <w:sz w:val="24"/>
          <w:szCs w:val="24"/>
        </w:rPr>
        <w:t>Phytophthora</w:t>
      </w:r>
      <w:proofErr w:type="spellEnd"/>
      <w:r w:rsidRPr="009F7186">
        <w:rPr>
          <w:rFonts w:ascii="Times New Roman" w:hAnsi="Times New Roman" w:cs="Times New Roman"/>
          <w:i/>
          <w:sz w:val="24"/>
          <w:szCs w:val="24"/>
        </w:rPr>
        <w:t xml:space="preserve"> </w:t>
      </w:r>
      <w:proofErr w:type="spellStart"/>
      <w:r w:rsidRPr="009F7186">
        <w:rPr>
          <w:rFonts w:ascii="Times New Roman" w:hAnsi="Times New Roman" w:cs="Times New Roman"/>
          <w:i/>
          <w:sz w:val="24"/>
          <w:szCs w:val="24"/>
        </w:rPr>
        <w:t>infestans</w:t>
      </w:r>
      <w:proofErr w:type="spellEnd"/>
      <w:r w:rsidRPr="009F7186">
        <w:rPr>
          <w:rFonts w:ascii="Times New Roman" w:hAnsi="Times New Roman" w:cs="Times New Roman"/>
          <w:i/>
          <w:sz w:val="24"/>
          <w:szCs w:val="24"/>
        </w:rPr>
        <w:t xml:space="preserve"> </w:t>
      </w:r>
      <w:r w:rsidRPr="009F7186">
        <w:rPr>
          <w:rFonts w:ascii="Times New Roman" w:hAnsi="Times New Roman" w:cs="Times New Roman"/>
          <w:sz w:val="24"/>
          <w:szCs w:val="24"/>
        </w:rPr>
        <w:t xml:space="preserve">in Pakistan and found that none of the genotypes were disease free and only one genotype TMS-2 responded as resistant.  </w:t>
      </w:r>
    </w:p>
    <w:p w:rsidR="009F7186" w:rsidRPr="009F7186" w:rsidRDefault="009F7186" w:rsidP="002652AD">
      <w:pPr>
        <w:autoSpaceDE w:val="0"/>
        <w:autoSpaceDN w:val="0"/>
        <w:adjustRightInd w:val="0"/>
        <w:spacing w:after="0" w:line="480" w:lineRule="auto"/>
        <w:ind w:firstLine="720"/>
        <w:jc w:val="both"/>
        <w:rPr>
          <w:rFonts w:ascii="Times New Roman" w:hAnsi="Times New Roman" w:cs="Times New Roman"/>
          <w:sz w:val="24"/>
          <w:szCs w:val="24"/>
        </w:rPr>
      </w:pPr>
      <w:r w:rsidRPr="009F7186">
        <w:rPr>
          <w:rFonts w:ascii="Times New Roman" w:hAnsi="Times New Roman" w:cs="Times New Roman"/>
          <w:sz w:val="24"/>
          <w:szCs w:val="24"/>
        </w:rPr>
        <w:t xml:space="preserve">Brooks (2008) also evaluated 23 taro hybrids resistant to </w:t>
      </w:r>
      <w:proofErr w:type="spellStart"/>
      <w:r w:rsidRPr="009F7186">
        <w:rPr>
          <w:rFonts w:ascii="Times New Roman" w:hAnsi="Times New Roman" w:cs="Times New Roman"/>
          <w:i/>
          <w:sz w:val="24"/>
          <w:szCs w:val="24"/>
        </w:rPr>
        <w:t>Phytophthora</w:t>
      </w:r>
      <w:proofErr w:type="spellEnd"/>
      <w:r w:rsidRPr="009F7186">
        <w:rPr>
          <w:rFonts w:ascii="Times New Roman" w:hAnsi="Times New Roman" w:cs="Times New Roman"/>
          <w:i/>
          <w:sz w:val="24"/>
          <w:szCs w:val="24"/>
        </w:rPr>
        <w:t xml:space="preserve"> </w:t>
      </w:r>
      <w:proofErr w:type="spellStart"/>
      <w:r w:rsidRPr="009F7186">
        <w:rPr>
          <w:rFonts w:ascii="Times New Roman" w:hAnsi="Times New Roman" w:cs="Times New Roman"/>
          <w:i/>
          <w:sz w:val="24"/>
          <w:szCs w:val="24"/>
        </w:rPr>
        <w:t>colocasiae</w:t>
      </w:r>
      <w:proofErr w:type="spellEnd"/>
      <w:r w:rsidRPr="009F7186">
        <w:rPr>
          <w:rFonts w:ascii="Times New Roman" w:hAnsi="Times New Roman" w:cs="Times New Roman"/>
          <w:sz w:val="24"/>
          <w:szCs w:val="24"/>
        </w:rPr>
        <w:t xml:space="preserve"> by detached leaf bioassay which was a fast, effective method of screening taro hybrids to </w:t>
      </w:r>
      <w:proofErr w:type="spellStart"/>
      <w:r w:rsidRPr="009F7186">
        <w:rPr>
          <w:rFonts w:ascii="Times New Roman" w:hAnsi="Times New Roman" w:cs="Times New Roman"/>
          <w:i/>
          <w:sz w:val="24"/>
          <w:szCs w:val="24"/>
        </w:rPr>
        <w:t>Phytophthora</w:t>
      </w:r>
      <w:proofErr w:type="spellEnd"/>
      <w:r w:rsidRPr="009F7186">
        <w:rPr>
          <w:rFonts w:ascii="Times New Roman" w:hAnsi="Times New Roman" w:cs="Times New Roman"/>
          <w:i/>
          <w:sz w:val="24"/>
          <w:szCs w:val="24"/>
        </w:rPr>
        <w:t xml:space="preserve"> </w:t>
      </w:r>
      <w:proofErr w:type="spellStart"/>
      <w:r w:rsidRPr="009F7186">
        <w:rPr>
          <w:rFonts w:ascii="Times New Roman" w:hAnsi="Times New Roman" w:cs="Times New Roman"/>
          <w:i/>
          <w:sz w:val="24"/>
          <w:szCs w:val="24"/>
        </w:rPr>
        <w:t>colocasiae</w:t>
      </w:r>
      <w:proofErr w:type="spellEnd"/>
      <w:r w:rsidRPr="009F7186">
        <w:rPr>
          <w:rFonts w:ascii="Times New Roman" w:hAnsi="Times New Roman" w:cs="Times New Roman"/>
          <w:sz w:val="24"/>
          <w:szCs w:val="24"/>
        </w:rPr>
        <w:t xml:space="preserve"> and correlated well with yield. </w:t>
      </w:r>
    </w:p>
    <w:p w:rsidR="009F7186" w:rsidRPr="009F7186" w:rsidRDefault="009F7186" w:rsidP="002652AD">
      <w:pPr>
        <w:autoSpaceDE w:val="0"/>
        <w:autoSpaceDN w:val="0"/>
        <w:adjustRightInd w:val="0"/>
        <w:spacing w:after="0" w:line="480" w:lineRule="auto"/>
        <w:ind w:firstLine="720"/>
        <w:jc w:val="both"/>
        <w:rPr>
          <w:rFonts w:ascii="Times New Roman" w:hAnsi="Times New Roman" w:cs="Times New Roman"/>
          <w:sz w:val="24"/>
          <w:szCs w:val="24"/>
        </w:rPr>
        <w:sectPr w:rsidR="009F7186" w:rsidRPr="009F7186" w:rsidSect="0008573C">
          <w:pgSz w:w="12240" w:h="15840"/>
          <w:pgMar w:top="1440" w:right="1440" w:bottom="1440" w:left="1440" w:header="720" w:footer="720" w:gutter="0"/>
          <w:cols w:space="720"/>
          <w:docGrid w:linePitch="360"/>
        </w:sectPr>
      </w:pPr>
      <w:r w:rsidRPr="009F7186">
        <w:rPr>
          <w:rFonts w:ascii="Times New Roman" w:hAnsi="Times New Roman" w:cs="Times New Roman"/>
          <w:sz w:val="24"/>
          <w:szCs w:val="24"/>
        </w:rPr>
        <w:t xml:space="preserve">Studies of Rajesh Kumar and </w:t>
      </w:r>
      <w:proofErr w:type="spellStart"/>
      <w:r w:rsidRPr="009F7186">
        <w:rPr>
          <w:rFonts w:ascii="Times New Roman" w:hAnsi="Times New Roman" w:cs="Times New Roman"/>
          <w:sz w:val="24"/>
          <w:szCs w:val="24"/>
        </w:rPr>
        <w:t>Dubey</w:t>
      </w:r>
      <w:proofErr w:type="spellEnd"/>
      <w:r w:rsidRPr="009F7186">
        <w:rPr>
          <w:rFonts w:ascii="Times New Roman" w:hAnsi="Times New Roman" w:cs="Times New Roman"/>
          <w:sz w:val="24"/>
          <w:szCs w:val="24"/>
        </w:rPr>
        <w:t xml:space="preserve"> (1996) were also in agreement with our results.  Genotype C189 had the highest infection rate (53.9%) as well as disease intensity (52.7%), while </w:t>
      </w:r>
      <w:proofErr w:type="spellStart"/>
      <w:r w:rsidRPr="009F7186">
        <w:rPr>
          <w:rFonts w:ascii="Times New Roman" w:hAnsi="Times New Roman" w:cs="Times New Roman"/>
          <w:sz w:val="24"/>
          <w:szCs w:val="24"/>
        </w:rPr>
        <w:t>Telia</w:t>
      </w:r>
      <w:proofErr w:type="spellEnd"/>
      <w:r w:rsidRPr="009F7186">
        <w:rPr>
          <w:rFonts w:ascii="Times New Roman" w:hAnsi="Times New Roman" w:cs="Times New Roman"/>
          <w:sz w:val="24"/>
          <w:szCs w:val="24"/>
        </w:rPr>
        <w:t xml:space="preserve"> recorded the lowest leaf infection (26.6%) to leaf blight caused by </w:t>
      </w:r>
      <w:proofErr w:type="spellStart"/>
      <w:r w:rsidRPr="009F7186">
        <w:rPr>
          <w:rFonts w:ascii="Times New Roman" w:hAnsi="Times New Roman" w:cs="Times New Roman"/>
          <w:i/>
          <w:iCs/>
          <w:sz w:val="24"/>
          <w:szCs w:val="24"/>
        </w:rPr>
        <w:t>Phytophthora</w:t>
      </w:r>
      <w:proofErr w:type="spellEnd"/>
      <w:r w:rsidRPr="009F7186">
        <w:rPr>
          <w:rFonts w:ascii="Times New Roman" w:hAnsi="Times New Roman" w:cs="Times New Roman"/>
          <w:i/>
          <w:iCs/>
          <w:sz w:val="24"/>
          <w:szCs w:val="24"/>
        </w:rPr>
        <w:t xml:space="preserve"> </w:t>
      </w:r>
      <w:proofErr w:type="spellStart"/>
      <w:r w:rsidRPr="009F7186">
        <w:rPr>
          <w:rFonts w:ascii="Times New Roman" w:hAnsi="Times New Roman" w:cs="Times New Roman"/>
          <w:i/>
          <w:iCs/>
          <w:sz w:val="24"/>
          <w:szCs w:val="24"/>
        </w:rPr>
        <w:t>colocasiae</w:t>
      </w:r>
      <w:proofErr w:type="spellEnd"/>
      <w:r w:rsidRPr="009F7186">
        <w:rPr>
          <w:rFonts w:ascii="Times New Roman" w:hAnsi="Times New Roman" w:cs="Times New Roman"/>
          <w:sz w:val="24"/>
          <w:szCs w:val="24"/>
        </w:rPr>
        <w:t xml:space="preserve">.  Highly restricted disease symptoms were observed in </w:t>
      </w:r>
      <w:proofErr w:type="spellStart"/>
      <w:r w:rsidRPr="009F7186">
        <w:rPr>
          <w:rFonts w:ascii="Times New Roman" w:hAnsi="Times New Roman" w:cs="Times New Roman"/>
          <w:sz w:val="24"/>
          <w:szCs w:val="24"/>
        </w:rPr>
        <w:t>Jhangdi</w:t>
      </w:r>
      <w:proofErr w:type="spellEnd"/>
      <w:r w:rsidRPr="009F7186">
        <w:rPr>
          <w:rFonts w:ascii="Times New Roman" w:hAnsi="Times New Roman" w:cs="Times New Roman"/>
          <w:sz w:val="24"/>
          <w:szCs w:val="24"/>
        </w:rPr>
        <w:t xml:space="preserve"> and </w:t>
      </w:r>
      <w:proofErr w:type="spellStart"/>
      <w:r w:rsidRPr="009F7186">
        <w:rPr>
          <w:rFonts w:ascii="Times New Roman" w:hAnsi="Times New Roman" w:cs="Times New Roman"/>
          <w:sz w:val="24"/>
          <w:szCs w:val="24"/>
        </w:rPr>
        <w:t>Topi</w:t>
      </w:r>
      <w:proofErr w:type="spellEnd"/>
      <w:r w:rsidRPr="009F7186">
        <w:rPr>
          <w:rFonts w:ascii="Times New Roman" w:hAnsi="Times New Roman" w:cs="Times New Roman"/>
          <w:sz w:val="24"/>
          <w:szCs w:val="24"/>
        </w:rPr>
        <w:t xml:space="preserve">.  </w:t>
      </w:r>
    </w:p>
    <w:p w:rsidR="009F7186" w:rsidRPr="009F7186" w:rsidRDefault="009F7186" w:rsidP="009F7186">
      <w:pPr>
        <w:spacing w:line="360" w:lineRule="auto"/>
        <w:jc w:val="both"/>
        <w:rPr>
          <w:rFonts w:ascii="Times New Roman" w:hAnsi="Times New Roman" w:cs="Times New Roman"/>
          <w:sz w:val="24"/>
          <w:szCs w:val="24"/>
        </w:rPr>
      </w:pPr>
      <w:r w:rsidRPr="009F7186">
        <w:rPr>
          <w:rFonts w:ascii="Times New Roman" w:hAnsi="Times New Roman" w:cs="Times New Roman"/>
          <w:b/>
          <w:i/>
          <w:sz w:val="24"/>
          <w:szCs w:val="24"/>
        </w:rPr>
        <w:lastRenderedPageBreak/>
        <w:t xml:space="preserve"> </w:t>
      </w:r>
      <w:r w:rsidR="00695DB5">
        <w:rPr>
          <w:rFonts w:ascii="Times New Roman" w:hAnsi="Times New Roman" w:cs="Times New Roman"/>
          <w:b/>
          <w:sz w:val="24"/>
          <w:szCs w:val="24"/>
        </w:rPr>
        <w:t xml:space="preserve">Table 1: </w:t>
      </w:r>
      <w:r w:rsidRPr="009F7186">
        <w:rPr>
          <w:rFonts w:ascii="Times New Roman" w:hAnsi="Times New Roman" w:cs="Times New Roman"/>
          <w:b/>
          <w:sz w:val="24"/>
          <w:szCs w:val="24"/>
        </w:rPr>
        <w:t xml:space="preserve">Screening of Taro varieties against </w:t>
      </w:r>
      <w:proofErr w:type="spellStart"/>
      <w:r w:rsidRPr="009F7186">
        <w:rPr>
          <w:rFonts w:ascii="Times New Roman" w:hAnsi="Times New Roman" w:cs="Times New Roman"/>
          <w:b/>
          <w:i/>
          <w:sz w:val="24"/>
          <w:szCs w:val="24"/>
        </w:rPr>
        <w:t>Phytophthora</w:t>
      </w:r>
      <w:proofErr w:type="spellEnd"/>
      <w:r w:rsidRPr="009F7186">
        <w:rPr>
          <w:rFonts w:ascii="Times New Roman" w:hAnsi="Times New Roman" w:cs="Times New Roman"/>
          <w:b/>
          <w:i/>
          <w:sz w:val="24"/>
          <w:szCs w:val="24"/>
        </w:rPr>
        <w:t xml:space="preserve"> </w:t>
      </w:r>
      <w:proofErr w:type="spellStart"/>
      <w:r w:rsidRPr="009F7186">
        <w:rPr>
          <w:rFonts w:ascii="Times New Roman" w:hAnsi="Times New Roman" w:cs="Times New Roman"/>
          <w:b/>
          <w:i/>
          <w:sz w:val="24"/>
          <w:szCs w:val="24"/>
        </w:rPr>
        <w:t>colocasiae</w:t>
      </w:r>
      <w:proofErr w:type="spellEnd"/>
      <w:r w:rsidRPr="009F7186">
        <w:rPr>
          <w:rFonts w:ascii="Times New Roman" w:hAnsi="Times New Roman" w:cs="Times New Roman"/>
          <w:b/>
          <w:sz w:val="24"/>
          <w:szCs w:val="24"/>
        </w:rPr>
        <w:t xml:space="preserve"> by detached leaf</w:t>
      </w:r>
      <w:r w:rsidRPr="009F7186">
        <w:rPr>
          <w:rFonts w:ascii="Times New Roman" w:hAnsi="Times New Roman" w:cs="Times New Roman"/>
          <w:b/>
          <w:i/>
          <w:sz w:val="24"/>
          <w:szCs w:val="24"/>
        </w:rPr>
        <w:t xml:space="preserve"> </w:t>
      </w:r>
      <w:r w:rsidRPr="009F7186">
        <w:rPr>
          <w:rFonts w:ascii="Times New Roman" w:hAnsi="Times New Roman" w:cs="Times New Roman"/>
          <w:b/>
          <w:sz w:val="24"/>
          <w:szCs w:val="24"/>
        </w:rPr>
        <w:t>method</w:t>
      </w:r>
    </w:p>
    <w:tbl>
      <w:tblPr>
        <w:tblStyle w:val="TableGrid"/>
        <w:tblW w:w="12707" w:type="dxa"/>
        <w:tblInd w:w="-72" w:type="dxa"/>
        <w:tblLayout w:type="fixed"/>
        <w:tblLook w:val="04A0"/>
      </w:tblPr>
      <w:tblGrid>
        <w:gridCol w:w="810"/>
        <w:gridCol w:w="2096"/>
        <w:gridCol w:w="1261"/>
        <w:gridCol w:w="1165"/>
        <w:gridCol w:w="1261"/>
        <w:gridCol w:w="1165"/>
        <w:gridCol w:w="1261"/>
        <w:gridCol w:w="1262"/>
        <w:gridCol w:w="1261"/>
        <w:gridCol w:w="1165"/>
      </w:tblGrid>
      <w:tr w:rsidR="009F7186" w:rsidRPr="009F7186" w:rsidTr="00B022C9">
        <w:trPr>
          <w:trHeight w:val="320"/>
        </w:trPr>
        <w:tc>
          <w:tcPr>
            <w:tcW w:w="810" w:type="dxa"/>
            <w:vMerge w:val="restart"/>
          </w:tcPr>
          <w:p w:rsidR="009F7186" w:rsidRPr="009F7186" w:rsidRDefault="009F7186" w:rsidP="009F7186">
            <w:pPr>
              <w:jc w:val="both"/>
              <w:rPr>
                <w:rFonts w:ascii="Times New Roman" w:hAnsi="Times New Roman" w:cs="Times New Roman"/>
                <w:b/>
              </w:rPr>
            </w:pPr>
            <w:proofErr w:type="spellStart"/>
            <w:r w:rsidRPr="009F7186">
              <w:rPr>
                <w:rFonts w:ascii="Times New Roman" w:hAnsi="Times New Roman" w:cs="Times New Roman"/>
                <w:b/>
              </w:rPr>
              <w:t>S.No</w:t>
            </w:r>
            <w:proofErr w:type="spellEnd"/>
            <w:r w:rsidRPr="009F7186">
              <w:rPr>
                <w:rFonts w:ascii="Times New Roman" w:hAnsi="Times New Roman" w:cs="Times New Roman"/>
                <w:b/>
              </w:rPr>
              <w:t>.</w:t>
            </w:r>
          </w:p>
        </w:tc>
        <w:tc>
          <w:tcPr>
            <w:tcW w:w="2096" w:type="dxa"/>
            <w:vMerge w:val="restart"/>
          </w:tcPr>
          <w:p w:rsidR="009F7186" w:rsidRPr="009F7186" w:rsidRDefault="009F7186" w:rsidP="009F7186">
            <w:pPr>
              <w:jc w:val="both"/>
              <w:rPr>
                <w:rFonts w:ascii="Times New Roman" w:hAnsi="Times New Roman" w:cs="Times New Roman"/>
                <w:b/>
              </w:rPr>
            </w:pPr>
            <w:r w:rsidRPr="009F7186">
              <w:rPr>
                <w:rFonts w:ascii="Times New Roman" w:hAnsi="Times New Roman" w:cs="Times New Roman"/>
                <w:b/>
                <w:bCs/>
              </w:rPr>
              <w:t>Name of the Variety</w:t>
            </w:r>
          </w:p>
        </w:tc>
        <w:tc>
          <w:tcPr>
            <w:tcW w:w="9801" w:type="dxa"/>
            <w:gridSpan w:val="8"/>
          </w:tcPr>
          <w:p w:rsidR="009F7186" w:rsidRPr="009F7186" w:rsidRDefault="009F7186" w:rsidP="009F7186">
            <w:pPr>
              <w:jc w:val="both"/>
              <w:rPr>
                <w:rFonts w:ascii="Times New Roman" w:hAnsi="Times New Roman" w:cs="Times New Roman"/>
                <w:b/>
              </w:rPr>
            </w:pPr>
            <w:r w:rsidRPr="009F7186">
              <w:rPr>
                <w:rFonts w:ascii="Times New Roman" w:hAnsi="Times New Roman" w:cs="Times New Roman"/>
                <w:b/>
                <w:bCs/>
              </w:rPr>
              <w:t>Per cent Disease Index (PDI) and Reaction groups</w:t>
            </w:r>
          </w:p>
        </w:tc>
      </w:tr>
      <w:tr w:rsidR="009F7186" w:rsidRPr="009F7186" w:rsidTr="00B022C9">
        <w:trPr>
          <w:trHeight w:val="355"/>
        </w:trPr>
        <w:tc>
          <w:tcPr>
            <w:tcW w:w="810" w:type="dxa"/>
            <w:vMerge/>
          </w:tcPr>
          <w:p w:rsidR="009F7186" w:rsidRPr="009F7186" w:rsidRDefault="009F7186" w:rsidP="009F7186">
            <w:pPr>
              <w:jc w:val="both"/>
              <w:rPr>
                <w:rFonts w:ascii="Times New Roman" w:hAnsi="Times New Roman" w:cs="Times New Roman"/>
                <w:b/>
              </w:rPr>
            </w:pPr>
          </w:p>
        </w:tc>
        <w:tc>
          <w:tcPr>
            <w:tcW w:w="2096" w:type="dxa"/>
            <w:vMerge/>
          </w:tcPr>
          <w:p w:rsidR="009F7186" w:rsidRPr="009F7186" w:rsidRDefault="009F7186" w:rsidP="009F7186">
            <w:pPr>
              <w:jc w:val="both"/>
              <w:rPr>
                <w:rFonts w:ascii="Times New Roman" w:hAnsi="Times New Roman" w:cs="Times New Roman"/>
                <w:b/>
              </w:rPr>
            </w:pPr>
          </w:p>
        </w:tc>
        <w:tc>
          <w:tcPr>
            <w:tcW w:w="2426" w:type="dxa"/>
            <w:gridSpan w:val="2"/>
          </w:tcPr>
          <w:p w:rsidR="009F7186" w:rsidRPr="009F7186" w:rsidRDefault="009F7186" w:rsidP="009F7186">
            <w:pPr>
              <w:jc w:val="both"/>
              <w:rPr>
                <w:rFonts w:ascii="Times New Roman" w:hAnsi="Times New Roman" w:cs="Times New Roman"/>
                <w:b/>
                <w:vertAlign w:val="subscript"/>
              </w:rPr>
            </w:pPr>
            <w:r w:rsidRPr="009F7186">
              <w:rPr>
                <w:rFonts w:ascii="Times New Roman" w:hAnsi="Times New Roman" w:cs="Times New Roman"/>
                <w:b/>
                <w:bCs/>
              </w:rPr>
              <w:t>Isolate PC</w:t>
            </w:r>
            <w:r w:rsidRPr="009F7186">
              <w:rPr>
                <w:rFonts w:ascii="Times New Roman" w:hAnsi="Times New Roman" w:cs="Times New Roman"/>
                <w:b/>
                <w:bCs/>
                <w:vertAlign w:val="subscript"/>
              </w:rPr>
              <w:t>1</w:t>
            </w:r>
          </w:p>
        </w:tc>
        <w:tc>
          <w:tcPr>
            <w:tcW w:w="2426" w:type="dxa"/>
            <w:gridSpan w:val="2"/>
          </w:tcPr>
          <w:p w:rsidR="009F7186" w:rsidRPr="009F7186" w:rsidRDefault="009F7186" w:rsidP="009F7186">
            <w:pPr>
              <w:jc w:val="both"/>
              <w:rPr>
                <w:rFonts w:ascii="Times New Roman" w:hAnsi="Times New Roman" w:cs="Times New Roman"/>
                <w:b/>
              </w:rPr>
            </w:pPr>
            <w:r w:rsidRPr="009F7186">
              <w:rPr>
                <w:rFonts w:ascii="Times New Roman" w:hAnsi="Times New Roman" w:cs="Times New Roman"/>
                <w:b/>
              </w:rPr>
              <w:t>Isolate  P</w:t>
            </w:r>
            <w:r w:rsidRPr="009F7186">
              <w:rPr>
                <w:rFonts w:ascii="Times New Roman" w:hAnsi="Times New Roman" w:cs="Times New Roman"/>
                <w:b/>
                <w:bCs/>
              </w:rPr>
              <w:t>C</w:t>
            </w:r>
            <w:r w:rsidRPr="009F7186">
              <w:rPr>
                <w:rFonts w:ascii="Times New Roman" w:hAnsi="Times New Roman" w:cs="Times New Roman"/>
                <w:b/>
                <w:bCs/>
                <w:vertAlign w:val="subscript"/>
              </w:rPr>
              <w:t>2</w:t>
            </w:r>
          </w:p>
        </w:tc>
        <w:tc>
          <w:tcPr>
            <w:tcW w:w="2523" w:type="dxa"/>
            <w:gridSpan w:val="2"/>
          </w:tcPr>
          <w:p w:rsidR="009F7186" w:rsidRPr="009F7186" w:rsidRDefault="009F7186" w:rsidP="009F7186">
            <w:pPr>
              <w:jc w:val="both"/>
              <w:rPr>
                <w:rFonts w:ascii="Times New Roman" w:hAnsi="Times New Roman" w:cs="Times New Roman"/>
                <w:b/>
              </w:rPr>
            </w:pPr>
            <w:r w:rsidRPr="009F7186">
              <w:rPr>
                <w:rFonts w:ascii="Times New Roman" w:hAnsi="Times New Roman" w:cs="Times New Roman"/>
                <w:b/>
              </w:rPr>
              <w:t>Isolate  P</w:t>
            </w:r>
            <w:r w:rsidRPr="009F7186">
              <w:rPr>
                <w:rFonts w:ascii="Times New Roman" w:hAnsi="Times New Roman" w:cs="Times New Roman"/>
                <w:b/>
                <w:bCs/>
              </w:rPr>
              <w:t>C</w:t>
            </w:r>
            <w:r w:rsidRPr="009F7186">
              <w:rPr>
                <w:rFonts w:ascii="Times New Roman" w:hAnsi="Times New Roman" w:cs="Times New Roman"/>
                <w:b/>
                <w:bCs/>
                <w:vertAlign w:val="subscript"/>
              </w:rPr>
              <w:t>3</w:t>
            </w:r>
          </w:p>
        </w:tc>
        <w:tc>
          <w:tcPr>
            <w:tcW w:w="2426" w:type="dxa"/>
            <w:gridSpan w:val="2"/>
          </w:tcPr>
          <w:p w:rsidR="009F7186" w:rsidRPr="009F7186" w:rsidRDefault="009F7186" w:rsidP="009F7186">
            <w:pPr>
              <w:jc w:val="both"/>
              <w:rPr>
                <w:rFonts w:ascii="Times New Roman" w:hAnsi="Times New Roman" w:cs="Times New Roman"/>
                <w:b/>
              </w:rPr>
            </w:pPr>
            <w:r w:rsidRPr="009F7186">
              <w:rPr>
                <w:rFonts w:ascii="Times New Roman" w:hAnsi="Times New Roman" w:cs="Times New Roman"/>
                <w:b/>
              </w:rPr>
              <w:t>Isolate P</w:t>
            </w:r>
            <w:r w:rsidRPr="009F7186">
              <w:rPr>
                <w:rFonts w:ascii="Times New Roman" w:hAnsi="Times New Roman" w:cs="Times New Roman"/>
                <w:b/>
                <w:bCs/>
              </w:rPr>
              <w:t>C</w:t>
            </w:r>
            <w:r w:rsidRPr="009F7186">
              <w:rPr>
                <w:rFonts w:ascii="Times New Roman" w:hAnsi="Times New Roman" w:cs="Times New Roman"/>
                <w:b/>
                <w:bCs/>
                <w:vertAlign w:val="subscript"/>
              </w:rPr>
              <w:t>4</w:t>
            </w:r>
          </w:p>
        </w:tc>
      </w:tr>
      <w:tr w:rsidR="009F7186" w:rsidRPr="009F7186" w:rsidTr="00B022C9">
        <w:trPr>
          <w:trHeight w:val="450"/>
        </w:trPr>
        <w:tc>
          <w:tcPr>
            <w:tcW w:w="810" w:type="dxa"/>
            <w:vMerge/>
          </w:tcPr>
          <w:p w:rsidR="009F7186" w:rsidRPr="009F7186" w:rsidRDefault="009F7186" w:rsidP="009F7186">
            <w:pPr>
              <w:jc w:val="both"/>
              <w:rPr>
                <w:rFonts w:ascii="Times New Roman" w:hAnsi="Times New Roman" w:cs="Times New Roman"/>
                <w:b/>
              </w:rPr>
            </w:pPr>
          </w:p>
        </w:tc>
        <w:tc>
          <w:tcPr>
            <w:tcW w:w="2096" w:type="dxa"/>
            <w:vMerge/>
          </w:tcPr>
          <w:p w:rsidR="009F7186" w:rsidRPr="009F7186" w:rsidRDefault="009F7186" w:rsidP="009F7186">
            <w:pPr>
              <w:jc w:val="both"/>
              <w:rPr>
                <w:rFonts w:ascii="Times New Roman" w:hAnsi="Times New Roman" w:cs="Times New Roman"/>
                <w:b/>
              </w:rPr>
            </w:pPr>
          </w:p>
        </w:tc>
        <w:tc>
          <w:tcPr>
            <w:tcW w:w="1261" w:type="dxa"/>
          </w:tcPr>
          <w:p w:rsidR="009F7186" w:rsidRPr="009F7186" w:rsidRDefault="009F7186" w:rsidP="009F7186">
            <w:pPr>
              <w:jc w:val="both"/>
              <w:rPr>
                <w:rFonts w:ascii="Times New Roman" w:hAnsi="Times New Roman" w:cs="Times New Roman"/>
                <w:b/>
              </w:rPr>
            </w:pPr>
            <w:r w:rsidRPr="009F7186">
              <w:rPr>
                <w:rFonts w:ascii="Times New Roman" w:hAnsi="Times New Roman" w:cs="Times New Roman"/>
                <w:b/>
              </w:rPr>
              <w:t>PDI</w:t>
            </w:r>
          </w:p>
        </w:tc>
        <w:tc>
          <w:tcPr>
            <w:tcW w:w="1165" w:type="dxa"/>
          </w:tcPr>
          <w:p w:rsidR="009F7186" w:rsidRPr="009F7186" w:rsidRDefault="009F7186" w:rsidP="009F7186">
            <w:pPr>
              <w:jc w:val="both"/>
              <w:rPr>
                <w:rFonts w:ascii="Times New Roman" w:hAnsi="Times New Roman" w:cs="Times New Roman"/>
                <w:b/>
              </w:rPr>
            </w:pPr>
            <w:r w:rsidRPr="009F7186">
              <w:rPr>
                <w:rFonts w:ascii="Times New Roman" w:hAnsi="Times New Roman" w:cs="Times New Roman"/>
                <w:b/>
              </w:rPr>
              <w:t>Reaction Group</w:t>
            </w:r>
          </w:p>
        </w:tc>
        <w:tc>
          <w:tcPr>
            <w:tcW w:w="1261" w:type="dxa"/>
          </w:tcPr>
          <w:p w:rsidR="009F7186" w:rsidRPr="009F7186" w:rsidRDefault="009F7186" w:rsidP="009F7186">
            <w:pPr>
              <w:jc w:val="both"/>
              <w:rPr>
                <w:rFonts w:ascii="Times New Roman" w:hAnsi="Times New Roman" w:cs="Times New Roman"/>
                <w:b/>
              </w:rPr>
            </w:pPr>
            <w:r w:rsidRPr="009F7186">
              <w:rPr>
                <w:rFonts w:ascii="Times New Roman" w:hAnsi="Times New Roman" w:cs="Times New Roman"/>
                <w:b/>
              </w:rPr>
              <w:t>PDI</w:t>
            </w:r>
          </w:p>
        </w:tc>
        <w:tc>
          <w:tcPr>
            <w:tcW w:w="1165" w:type="dxa"/>
          </w:tcPr>
          <w:p w:rsidR="009F7186" w:rsidRPr="009F7186" w:rsidRDefault="009F7186" w:rsidP="009F7186">
            <w:pPr>
              <w:jc w:val="both"/>
              <w:rPr>
                <w:rFonts w:ascii="Times New Roman" w:hAnsi="Times New Roman" w:cs="Times New Roman"/>
                <w:b/>
              </w:rPr>
            </w:pPr>
            <w:r w:rsidRPr="009F7186">
              <w:rPr>
                <w:rFonts w:ascii="Times New Roman" w:hAnsi="Times New Roman" w:cs="Times New Roman"/>
                <w:b/>
              </w:rPr>
              <w:t>Reaction Group</w:t>
            </w:r>
          </w:p>
        </w:tc>
        <w:tc>
          <w:tcPr>
            <w:tcW w:w="1261" w:type="dxa"/>
          </w:tcPr>
          <w:p w:rsidR="009F7186" w:rsidRPr="009F7186" w:rsidRDefault="009F7186" w:rsidP="009F7186">
            <w:pPr>
              <w:jc w:val="both"/>
              <w:rPr>
                <w:rFonts w:ascii="Times New Roman" w:hAnsi="Times New Roman" w:cs="Times New Roman"/>
                <w:b/>
              </w:rPr>
            </w:pPr>
            <w:r w:rsidRPr="009F7186">
              <w:rPr>
                <w:rFonts w:ascii="Times New Roman" w:hAnsi="Times New Roman" w:cs="Times New Roman"/>
                <w:b/>
              </w:rPr>
              <w:t>PDI</w:t>
            </w:r>
          </w:p>
        </w:tc>
        <w:tc>
          <w:tcPr>
            <w:tcW w:w="1262" w:type="dxa"/>
          </w:tcPr>
          <w:p w:rsidR="009F7186" w:rsidRPr="009F7186" w:rsidRDefault="009F7186" w:rsidP="009F7186">
            <w:pPr>
              <w:jc w:val="both"/>
              <w:rPr>
                <w:rFonts w:ascii="Times New Roman" w:hAnsi="Times New Roman" w:cs="Times New Roman"/>
                <w:b/>
              </w:rPr>
            </w:pPr>
            <w:r w:rsidRPr="009F7186">
              <w:rPr>
                <w:rFonts w:ascii="Times New Roman" w:hAnsi="Times New Roman" w:cs="Times New Roman"/>
                <w:b/>
              </w:rPr>
              <w:t>Reaction Group</w:t>
            </w:r>
          </w:p>
        </w:tc>
        <w:tc>
          <w:tcPr>
            <w:tcW w:w="1261" w:type="dxa"/>
          </w:tcPr>
          <w:p w:rsidR="009F7186" w:rsidRPr="009F7186" w:rsidRDefault="009F7186" w:rsidP="009F7186">
            <w:pPr>
              <w:jc w:val="both"/>
              <w:rPr>
                <w:rFonts w:ascii="Times New Roman" w:hAnsi="Times New Roman" w:cs="Times New Roman"/>
                <w:b/>
              </w:rPr>
            </w:pPr>
            <w:r w:rsidRPr="009F7186">
              <w:rPr>
                <w:rFonts w:ascii="Times New Roman" w:hAnsi="Times New Roman" w:cs="Times New Roman"/>
                <w:b/>
              </w:rPr>
              <w:t>PDI</w:t>
            </w:r>
          </w:p>
        </w:tc>
        <w:tc>
          <w:tcPr>
            <w:tcW w:w="1165" w:type="dxa"/>
          </w:tcPr>
          <w:p w:rsidR="009F7186" w:rsidRPr="009F7186" w:rsidRDefault="009F7186" w:rsidP="009F7186">
            <w:pPr>
              <w:jc w:val="both"/>
              <w:rPr>
                <w:rFonts w:ascii="Times New Roman" w:hAnsi="Times New Roman" w:cs="Times New Roman"/>
                <w:b/>
              </w:rPr>
            </w:pPr>
            <w:r w:rsidRPr="009F7186">
              <w:rPr>
                <w:rFonts w:ascii="Times New Roman" w:hAnsi="Times New Roman" w:cs="Times New Roman"/>
                <w:b/>
              </w:rPr>
              <w:t>Reaction Group</w:t>
            </w:r>
          </w:p>
        </w:tc>
      </w:tr>
      <w:tr w:rsidR="009F7186" w:rsidRPr="009F7186" w:rsidTr="00B022C9">
        <w:trPr>
          <w:trHeight w:val="398"/>
        </w:trPr>
        <w:tc>
          <w:tcPr>
            <w:tcW w:w="810" w:type="dxa"/>
          </w:tcPr>
          <w:p w:rsidR="009F7186" w:rsidRPr="009F7186" w:rsidRDefault="009F7186" w:rsidP="009F7186">
            <w:pPr>
              <w:jc w:val="both"/>
              <w:rPr>
                <w:rFonts w:ascii="Times New Roman" w:hAnsi="Times New Roman" w:cs="Times New Roman"/>
              </w:rPr>
            </w:pPr>
            <w:r w:rsidRPr="009F7186">
              <w:rPr>
                <w:rFonts w:ascii="Times New Roman" w:hAnsi="Times New Roman" w:cs="Times New Roman"/>
              </w:rPr>
              <w:t>1</w:t>
            </w:r>
          </w:p>
        </w:tc>
        <w:tc>
          <w:tcPr>
            <w:tcW w:w="2096" w:type="dxa"/>
          </w:tcPr>
          <w:p w:rsidR="009F7186" w:rsidRPr="009F7186" w:rsidRDefault="009F7186" w:rsidP="009F7186">
            <w:pPr>
              <w:jc w:val="both"/>
              <w:rPr>
                <w:rFonts w:ascii="Times New Roman" w:hAnsi="Times New Roman" w:cs="Times New Roman"/>
              </w:rPr>
            </w:pPr>
            <w:proofErr w:type="spellStart"/>
            <w:r w:rsidRPr="009F7186">
              <w:rPr>
                <w:rFonts w:ascii="Times New Roman" w:hAnsi="Times New Roman" w:cs="Times New Roman"/>
              </w:rPr>
              <w:t>Jagtial</w:t>
            </w:r>
            <w:proofErr w:type="spellEnd"/>
            <w:r w:rsidRPr="009F7186">
              <w:rPr>
                <w:rFonts w:ascii="Times New Roman" w:hAnsi="Times New Roman" w:cs="Times New Roman"/>
              </w:rPr>
              <w:t xml:space="preserve"> local</w:t>
            </w:r>
          </w:p>
          <w:p w:rsidR="009F7186" w:rsidRPr="009F7186" w:rsidRDefault="009F7186" w:rsidP="009F7186">
            <w:pPr>
              <w:jc w:val="both"/>
              <w:rPr>
                <w:rFonts w:ascii="Times New Roman" w:hAnsi="Times New Roman" w:cs="Times New Roman"/>
              </w:rPr>
            </w:pPr>
          </w:p>
        </w:tc>
        <w:tc>
          <w:tcPr>
            <w:tcW w:w="1261" w:type="dxa"/>
          </w:tcPr>
          <w:p w:rsidR="009F7186" w:rsidRPr="009F7186" w:rsidRDefault="009F7186" w:rsidP="009F7186">
            <w:pPr>
              <w:jc w:val="both"/>
              <w:rPr>
                <w:rFonts w:ascii="Times New Roman" w:hAnsi="Times New Roman" w:cs="Times New Roman"/>
              </w:rPr>
            </w:pPr>
            <w:r w:rsidRPr="009F7186">
              <w:rPr>
                <w:rFonts w:ascii="Times New Roman" w:hAnsi="Times New Roman" w:cs="Times New Roman"/>
              </w:rPr>
              <w:t>43.3</w:t>
            </w:r>
          </w:p>
          <w:p w:rsidR="009F7186" w:rsidRPr="009F7186" w:rsidRDefault="009F7186" w:rsidP="009F7186">
            <w:pPr>
              <w:jc w:val="both"/>
              <w:rPr>
                <w:rFonts w:ascii="Times New Roman" w:hAnsi="Times New Roman" w:cs="Times New Roman"/>
                <w:vertAlign w:val="superscript"/>
              </w:rPr>
            </w:pPr>
            <w:r w:rsidRPr="009F7186">
              <w:rPr>
                <w:rFonts w:ascii="Times New Roman" w:hAnsi="Times New Roman" w:cs="Times New Roman"/>
              </w:rPr>
              <w:t>(41.1)</w:t>
            </w:r>
            <w:r w:rsidRPr="009F7186">
              <w:rPr>
                <w:rFonts w:ascii="Times New Roman" w:hAnsi="Times New Roman" w:cs="Times New Roman"/>
                <w:vertAlign w:val="superscript"/>
              </w:rPr>
              <w:t>*</w:t>
            </w:r>
          </w:p>
        </w:tc>
        <w:tc>
          <w:tcPr>
            <w:tcW w:w="1165" w:type="dxa"/>
          </w:tcPr>
          <w:p w:rsidR="009F7186" w:rsidRPr="009F7186" w:rsidRDefault="009F7186" w:rsidP="009F7186">
            <w:pPr>
              <w:jc w:val="both"/>
              <w:rPr>
                <w:rFonts w:ascii="Times New Roman" w:hAnsi="Times New Roman" w:cs="Times New Roman"/>
              </w:rPr>
            </w:pPr>
            <w:r w:rsidRPr="009F7186">
              <w:rPr>
                <w:rFonts w:ascii="Times New Roman" w:hAnsi="Times New Roman" w:cs="Times New Roman"/>
              </w:rPr>
              <w:t>S</w:t>
            </w:r>
          </w:p>
        </w:tc>
        <w:tc>
          <w:tcPr>
            <w:tcW w:w="1261" w:type="dxa"/>
          </w:tcPr>
          <w:p w:rsidR="009F7186" w:rsidRPr="009F7186" w:rsidRDefault="009F7186" w:rsidP="009F7186">
            <w:pPr>
              <w:jc w:val="both"/>
              <w:rPr>
                <w:rFonts w:ascii="Times New Roman" w:hAnsi="Times New Roman" w:cs="Times New Roman"/>
              </w:rPr>
            </w:pPr>
            <w:r w:rsidRPr="009F7186">
              <w:rPr>
                <w:rFonts w:ascii="Times New Roman" w:hAnsi="Times New Roman" w:cs="Times New Roman"/>
              </w:rPr>
              <w:t>66.7</w:t>
            </w:r>
          </w:p>
          <w:p w:rsidR="009F7186" w:rsidRPr="009F7186" w:rsidRDefault="009F7186" w:rsidP="009F7186">
            <w:pPr>
              <w:jc w:val="both"/>
              <w:rPr>
                <w:rFonts w:ascii="Times New Roman" w:hAnsi="Times New Roman" w:cs="Times New Roman"/>
                <w:vertAlign w:val="superscript"/>
              </w:rPr>
            </w:pPr>
            <w:r w:rsidRPr="009F7186">
              <w:rPr>
                <w:rFonts w:ascii="Times New Roman" w:hAnsi="Times New Roman" w:cs="Times New Roman"/>
              </w:rPr>
              <w:t>(54.8)</w:t>
            </w:r>
            <w:r w:rsidRPr="009F7186">
              <w:rPr>
                <w:rFonts w:ascii="Times New Roman" w:hAnsi="Times New Roman" w:cs="Times New Roman"/>
                <w:vertAlign w:val="superscript"/>
              </w:rPr>
              <w:t>*</w:t>
            </w:r>
          </w:p>
        </w:tc>
        <w:tc>
          <w:tcPr>
            <w:tcW w:w="1165" w:type="dxa"/>
          </w:tcPr>
          <w:p w:rsidR="009F7186" w:rsidRPr="009F7186" w:rsidRDefault="009F7186" w:rsidP="009F7186">
            <w:pPr>
              <w:jc w:val="both"/>
              <w:rPr>
                <w:rFonts w:ascii="Times New Roman" w:hAnsi="Times New Roman" w:cs="Times New Roman"/>
              </w:rPr>
            </w:pPr>
            <w:r w:rsidRPr="009F7186">
              <w:rPr>
                <w:rFonts w:ascii="Times New Roman" w:hAnsi="Times New Roman" w:cs="Times New Roman"/>
              </w:rPr>
              <w:t>HS</w:t>
            </w:r>
          </w:p>
        </w:tc>
        <w:tc>
          <w:tcPr>
            <w:tcW w:w="1261" w:type="dxa"/>
          </w:tcPr>
          <w:p w:rsidR="009F7186" w:rsidRPr="009F7186" w:rsidRDefault="009F7186" w:rsidP="009F7186">
            <w:pPr>
              <w:jc w:val="both"/>
              <w:rPr>
                <w:rFonts w:ascii="Times New Roman" w:hAnsi="Times New Roman" w:cs="Times New Roman"/>
              </w:rPr>
            </w:pPr>
            <w:r w:rsidRPr="009F7186">
              <w:rPr>
                <w:rFonts w:ascii="Times New Roman" w:hAnsi="Times New Roman" w:cs="Times New Roman"/>
              </w:rPr>
              <w:t>54.3</w:t>
            </w:r>
          </w:p>
          <w:p w:rsidR="009F7186" w:rsidRPr="009F7186" w:rsidRDefault="009F7186" w:rsidP="009F7186">
            <w:pPr>
              <w:jc w:val="both"/>
              <w:rPr>
                <w:rFonts w:ascii="Times New Roman" w:hAnsi="Times New Roman" w:cs="Times New Roman"/>
                <w:vertAlign w:val="superscript"/>
              </w:rPr>
            </w:pPr>
            <w:r w:rsidRPr="009F7186">
              <w:rPr>
                <w:rFonts w:ascii="Times New Roman" w:hAnsi="Times New Roman" w:cs="Times New Roman"/>
              </w:rPr>
              <w:t>(47.4)</w:t>
            </w:r>
            <w:r w:rsidRPr="009F7186">
              <w:rPr>
                <w:rFonts w:ascii="Times New Roman" w:hAnsi="Times New Roman" w:cs="Times New Roman"/>
                <w:vertAlign w:val="superscript"/>
              </w:rPr>
              <w:t>*</w:t>
            </w:r>
          </w:p>
        </w:tc>
        <w:tc>
          <w:tcPr>
            <w:tcW w:w="1262" w:type="dxa"/>
          </w:tcPr>
          <w:p w:rsidR="009F7186" w:rsidRPr="009F7186" w:rsidRDefault="009F7186" w:rsidP="009F7186">
            <w:pPr>
              <w:jc w:val="both"/>
              <w:rPr>
                <w:rFonts w:ascii="Times New Roman" w:hAnsi="Times New Roman" w:cs="Times New Roman"/>
              </w:rPr>
            </w:pPr>
            <w:r w:rsidRPr="009F7186">
              <w:rPr>
                <w:rFonts w:ascii="Times New Roman" w:hAnsi="Times New Roman" w:cs="Times New Roman"/>
              </w:rPr>
              <w:t>S</w:t>
            </w:r>
          </w:p>
        </w:tc>
        <w:tc>
          <w:tcPr>
            <w:tcW w:w="1261" w:type="dxa"/>
          </w:tcPr>
          <w:p w:rsidR="009F7186" w:rsidRPr="009F7186" w:rsidRDefault="009F7186" w:rsidP="009F7186">
            <w:pPr>
              <w:jc w:val="both"/>
              <w:rPr>
                <w:rFonts w:ascii="Times New Roman" w:hAnsi="Times New Roman" w:cs="Times New Roman"/>
                <w:color w:val="000000"/>
              </w:rPr>
            </w:pPr>
            <w:r w:rsidRPr="009F7186">
              <w:rPr>
                <w:rFonts w:ascii="Times New Roman" w:hAnsi="Times New Roman" w:cs="Times New Roman"/>
                <w:color w:val="000000"/>
              </w:rPr>
              <w:t>53.3</w:t>
            </w:r>
          </w:p>
          <w:p w:rsidR="009F7186" w:rsidRPr="009F7186" w:rsidRDefault="009F7186" w:rsidP="009F7186">
            <w:pPr>
              <w:jc w:val="both"/>
              <w:rPr>
                <w:rFonts w:ascii="Times New Roman" w:hAnsi="Times New Roman" w:cs="Times New Roman"/>
                <w:color w:val="000000"/>
                <w:vertAlign w:val="superscript"/>
              </w:rPr>
            </w:pPr>
            <w:r w:rsidRPr="009F7186">
              <w:rPr>
                <w:rFonts w:ascii="Times New Roman" w:hAnsi="Times New Roman" w:cs="Times New Roman"/>
                <w:color w:val="000000"/>
              </w:rPr>
              <w:t>(</w:t>
            </w:r>
            <w:r w:rsidRPr="009F7186">
              <w:rPr>
                <w:rFonts w:ascii="Times New Roman" w:hAnsi="Times New Roman" w:cs="Times New Roman"/>
              </w:rPr>
              <w:t>46.9</w:t>
            </w:r>
            <w:r w:rsidRPr="009F7186">
              <w:rPr>
                <w:rFonts w:ascii="Times New Roman" w:hAnsi="Times New Roman" w:cs="Times New Roman"/>
                <w:color w:val="000000"/>
              </w:rPr>
              <w:t>)</w:t>
            </w:r>
            <w:r w:rsidRPr="009F7186">
              <w:rPr>
                <w:rFonts w:ascii="Times New Roman" w:hAnsi="Times New Roman" w:cs="Times New Roman"/>
                <w:color w:val="000000"/>
                <w:vertAlign w:val="superscript"/>
              </w:rPr>
              <w:t>*</w:t>
            </w:r>
          </w:p>
        </w:tc>
        <w:tc>
          <w:tcPr>
            <w:tcW w:w="1165" w:type="dxa"/>
          </w:tcPr>
          <w:p w:rsidR="009F7186" w:rsidRPr="009F7186" w:rsidRDefault="009F7186" w:rsidP="009F7186">
            <w:pPr>
              <w:jc w:val="both"/>
              <w:rPr>
                <w:rFonts w:ascii="Times New Roman" w:hAnsi="Times New Roman" w:cs="Times New Roman"/>
              </w:rPr>
            </w:pPr>
            <w:r w:rsidRPr="009F7186">
              <w:rPr>
                <w:rFonts w:ascii="Times New Roman" w:hAnsi="Times New Roman" w:cs="Times New Roman"/>
              </w:rPr>
              <w:t>S</w:t>
            </w:r>
          </w:p>
        </w:tc>
      </w:tr>
      <w:tr w:rsidR="009F7186" w:rsidRPr="009F7186" w:rsidTr="00B022C9">
        <w:trPr>
          <w:trHeight w:val="407"/>
        </w:trPr>
        <w:tc>
          <w:tcPr>
            <w:tcW w:w="810" w:type="dxa"/>
          </w:tcPr>
          <w:p w:rsidR="009F7186" w:rsidRPr="009F7186" w:rsidRDefault="009F7186" w:rsidP="009F7186">
            <w:pPr>
              <w:jc w:val="both"/>
              <w:rPr>
                <w:rFonts w:ascii="Times New Roman" w:hAnsi="Times New Roman" w:cs="Times New Roman"/>
              </w:rPr>
            </w:pPr>
            <w:r w:rsidRPr="009F7186">
              <w:rPr>
                <w:rFonts w:ascii="Times New Roman" w:hAnsi="Times New Roman" w:cs="Times New Roman"/>
              </w:rPr>
              <w:t>2</w:t>
            </w:r>
          </w:p>
        </w:tc>
        <w:tc>
          <w:tcPr>
            <w:tcW w:w="2096" w:type="dxa"/>
          </w:tcPr>
          <w:p w:rsidR="009F7186" w:rsidRPr="009F7186" w:rsidRDefault="009F7186" w:rsidP="009F7186">
            <w:pPr>
              <w:jc w:val="both"/>
              <w:rPr>
                <w:rFonts w:ascii="Times New Roman" w:hAnsi="Times New Roman" w:cs="Times New Roman"/>
              </w:rPr>
            </w:pPr>
            <w:r w:rsidRPr="009F7186">
              <w:rPr>
                <w:rFonts w:ascii="Times New Roman" w:hAnsi="Times New Roman" w:cs="Times New Roman"/>
              </w:rPr>
              <w:t>RNCA-1</w:t>
            </w:r>
          </w:p>
          <w:p w:rsidR="009F7186" w:rsidRPr="009F7186" w:rsidRDefault="009F7186" w:rsidP="009F7186">
            <w:pPr>
              <w:jc w:val="both"/>
              <w:rPr>
                <w:rFonts w:ascii="Times New Roman" w:hAnsi="Times New Roman" w:cs="Times New Roman"/>
              </w:rPr>
            </w:pPr>
          </w:p>
        </w:tc>
        <w:tc>
          <w:tcPr>
            <w:tcW w:w="1261" w:type="dxa"/>
          </w:tcPr>
          <w:p w:rsidR="009F7186" w:rsidRPr="009F7186" w:rsidRDefault="009F7186" w:rsidP="009F7186">
            <w:pPr>
              <w:jc w:val="both"/>
              <w:rPr>
                <w:rFonts w:ascii="Times New Roman" w:hAnsi="Times New Roman" w:cs="Times New Roman"/>
              </w:rPr>
            </w:pPr>
            <w:r w:rsidRPr="009F7186">
              <w:rPr>
                <w:rFonts w:ascii="Times New Roman" w:hAnsi="Times New Roman" w:cs="Times New Roman"/>
              </w:rPr>
              <w:t>6.0</w:t>
            </w:r>
          </w:p>
          <w:p w:rsidR="009F7186" w:rsidRPr="009F7186" w:rsidRDefault="009F7186" w:rsidP="009F7186">
            <w:pPr>
              <w:jc w:val="both"/>
              <w:rPr>
                <w:rFonts w:ascii="Times New Roman" w:hAnsi="Times New Roman" w:cs="Times New Roman"/>
              </w:rPr>
            </w:pPr>
            <w:r w:rsidRPr="009F7186">
              <w:rPr>
                <w:rFonts w:ascii="Times New Roman" w:hAnsi="Times New Roman" w:cs="Times New Roman"/>
              </w:rPr>
              <w:t>(14.0)</w:t>
            </w:r>
          </w:p>
        </w:tc>
        <w:tc>
          <w:tcPr>
            <w:tcW w:w="1165" w:type="dxa"/>
          </w:tcPr>
          <w:p w:rsidR="009F7186" w:rsidRPr="009F7186" w:rsidRDefault="009F7186" w:rsidP="009F7186">
            <w:pPr>
              <w:jc w:val="both"/>
              <w:rPr>
                <w:rFonts w:ascii="Times New Roman" w:hAnsi="Times New Roman" w:cs="Times New Roman"/>
              </w:rPr>
            </w:pPr>
            <w:r w:rsidRPr="009F7186">
              <w:rPr>
                <w:rFonts w:ascii="Times New Roman" w:hAnsi="Times New Roman" w:cs="Times New Roman"/>
              </w:rPr>
              <w:t>HR</w:t>
            </w:r>
          </w:p>
        </w:tc>
        <w:tc>
          <w:tcPr>
            <w:tcW w:w="1261" w:type="dxa"/>
          </w:tcPr>
          <w:p w:rsidR="009F7186" w:rsidRPr="009F7186" w:rsidRDefault="009F7186" w:rsidP="009F7186">
            <w:pPr>
              <w:jc w:val="both"/>
              <w:rPr>
                <w:rFonts w:ascii="Times New Roman" w:hAnsi="Times New Roman" w:cs="Times New Roman"/>
              </w:rPr>
            </w:pPr>
            <w:r w:rsidRPr="009F7186">
              <w:rPr>
                <w:rFonts w:ascii="Times New Roman" w:hAnsi="Times New Roman" w:cs="Times New Roman"/>
              </w:rPr>
              <w:t>16.3</w:t>
            </w:r>
          </w:p>
          <w:p w:rsidR="009F7186" w:rsidRPr="009F7186" w:rsidRDefault="009F7186" w:rsidP="009F7186">
            <w:pPr>
              <w:jc w:val="both"/>
              <w:rPr>
                <w:rFonts w:ascii="Times New Roman" w:hAnsi="Times New Roman" w:cs="Times New Roman"/>
              </w:rPr>
            </w:pPr>
            <w:r w:rsidRPr="009F7186">
              <w:rPr>
                <w:rFonts w:ascii="Times New Roman" w:hAnsi="Times New Roman" w:cs="Times New Roman"/>
              </w:rPr>
              <w:t>(23.5)</w:t>
            </w:r>
          </w:p>
        </w:tc>
        <w:tc>
          <w:tcPr>
            <w:tcW w:w="1165" w:type="dxa"/>
          </w:tcPr>
          <w:p w:rsidR="009F7186" w:rsidRPr="009F7186" w:rsidRDefault="009F7186" w:rsidP="009F7186">
            <w:pPr>
              <w:jc w:val="both"/>
              <w:rPr>
                <w:rFonts w:ascii="Times New Roman" w:hAnsi="Times New Roman" w:cs="Times New Roman"/>
              </w:rPr>
            </w:pPr>
            <w:r w:rsidRPr="009F7186">
              <w:rPr>
                <w:rFonts w:ascii="Times New Roman" w:hAnsi="Times New Roman" w:cs="Times New Roman"/>
              </w:rPr>
              <w:t>R</w:t>
            </w:r>
          </w:p>
        </w:tc>
        <w:tc>
          <w:tcPr>
            <w:tcW w:w="1261" w:type="dxa"/>
          </w:tcPr>
          <w:p w:rsidR="009F7186" w:rsidRPr="009F7186" w:rsidRDefault="009F7186" w:rsidP="009F7186">
            <w:pPr>
              <w:jc w:val="both"/>
              <w:rPr>
                <w:rFonts w:ascii="Times New Roman" w:hAnsi="Times New Roman" w:cs="Times New Roman"/>
              </w:rPr>
            </w:pPr>
            <w:r w:rsidRPr="009F7186">
              <w:rPr>
                <w:rFonts w:ascii="Times New Roman" w:hAnsi="Times New Roman" w:cs="Times New Roman"/>
              </w:rPr>
              <w:t>35.3</w:t>
            </w:r>
          </w:p>
          <w:p w:rsidR="009F7186" w:rsidRPr="009F7186" w:rsidRDefault="009F7186" w:rsidP="009F7186">
            <w:pPr>
              <w:jc w:val="both"/>
              <w:rPr>
                <w:rFonts w:ascii="Times New Roman" w:hAnsi="Times New Roman" w:cs="Times New Roman"/>
              </w:rPr>
            </w:pPr>
            <w:r w:rsidRPr="009F7186">
              <w:rPr>
                <w:rFonts w:ascii="Times New Roman" w:hAnsi="Times New Roman" w:cs="Times New Roman"/>
              </w:rPr>
              <w:t>(36.3)</w:t>
            </w:r>
          </w:p>
        </w:tc>
        <w:tc>
          <w:tcPr>
            <w:tcW w:w="1262" w:type="dxa"/>
          </w:tcPr>
          <w:p w:rsidR="009F7186" w:rsidRPr="009F7186" w:rsidRDefault="009F7186" w:rsidP="009F7186">
            <w:pPr>
              <w:jc w:val="both"/>
              <w:rPr>
                <w:rFonts w:ascii="Times New Roman" w:hAnsi="Times New Roman" w:cs="Times New Roman"/>
              </w:rPr>
            </w:pPr>
            <w:r w:rsidRPr="009F7186">
              <w:rPr>
                <w:rFonts w:ascii="Times New Roman" w:hAnsi="Times New Roman" w:cs="Times New Roman"/>
              </w:rPr>
              <w:t>MR</w:t>
            </w:r>
          </w:p>
        </w:tc>
        <w:tc>
          <w:tcPr>
            <w:tcW w:w="1261" w:type="dxa"/>
          </w:tcPr>
          <w:p w:rsidR="009F7186" w:rsidRPr="009F7186" w:rsidRDefault="009F7186" w:rsidP="009F7186">
            <w:pPr>
              <w:jc w:val="both"/>
              <w:rPr>
                <w:rFonts w:ascii="Times New Roman" w:hAnsi="Times New Roman" w:cs="Times New Roman"/>
              </w:rPr>
            </w:pPr>
            <w:r w:rsidRPr="009F7186">
              <w:rPr>
                <w:rFonts w:ascii="Times New Roman" w:hAnsi="Times New Roman" w:cs="Times New Roman"/>
              </w:rPr>
              <w:t>34.0</w:t>
            </w:r>
          </w:p>
          <w:p w:rsidR="009F7186" w:rsidRPr="009F7186" w:rsidRDefault="009F7186" w:rsidP="009F7186">
            <w:pPr>
              <w:jc w:val="both"/>
              <w:rPr>
                <w:rFonts w:ascii="Times New Roman" w:hAnsi="Times New Roman" w:cs="Times New Roman"/>
              </w:rPr>
            </w:pPr>
            <w:r w:rsidRPr="009F7186">
              <w:rPr>
                <w:rFonts w:ascii="Times New Roman" w:hAnsi="Times New Roman" w:cs="Times New Roman"/>
              </w:rPr>
              <w:t>(35.6)</w:t>
            </w:r>
          </w:p>
        </w:tc>
        <w:tc>
          <w:tcPr>
            <w:tcW w:w="1165" w:type="dxa"/>
          </w:tcPr>
          <w:p w:rsidR="009F7186" w:rsidRPr="009F7186" w:rsidRDefault="009F7186" w:rsidP="009F7186">
            <w:pPr>
              <w:jc w:val="both"/>
              <w:rPr>
                <w:rFonts w:ascii="Times New Roman" w:hAnsi="Times New Roman" w:cs="Times New Roman"/>
              </w:rPr>
            </w:pPr>
            <w:r w:rsidRPr="009F7186">
              <w:rPr>
                <w:rFonts w:ascii="Times New Roman" w:hAnsi="Times New Roman" w:cs="Times New Roman"/>
              </w:rPr>
              <w:t>MR</w:t>
            </w:r>
          </w:p>
        </w:tc>
      </w:tr>
      <w:tr w:rsidR="009F7186" w:rsidRPr="009F7186" w:rsidTr="00B022C9">
        <w:trPr>
          <w:trHeight w:val="478"/>
        </w:trPr>
        <w:tc>
          <w:tcPr>
            <w:tcW w:w="810" w:type="dxa"/>
          </w:tcPr>
          <w:p w:rsidR="009F7186" w:rsidRPr="009F7186" w:rsidRDefault="009F7186" w:rsidP="009F7186">
            <w:pPr>
              <w:jc w:val="both"/>
              <w:rPr>
                <w:rFonts w:ascii="Times New Roman" w:hAnsi="Times New Roman" w:cs="Times New Roman"/>
              </w:rPr>
            </w:pPr>
            <w:r w:rsidRPr="009F7186">
              <w:rPr>
                <w:rFonts w:ascii="Times New Roman" w:hAnsi="Times New Roman" w:cs="Times New Roman"/>
              </w:rPr>
              <w:t>3</w:t>
            </w:r>
          </w:p>
        </w:tc>
        <w:tc>
          <w:tcPr>
            <w:tcW w:w="2096" w:type="dxa"/>
          </w:tcPr>
          <w:p w:rsidR="009F7186" w:rsidRPr="009F7186" w:rsidRDefault="009F7186" w:rsidP="009F7186">
            <w:pPr>
              <w:jc w:val="both"/>
              <w:rPr>
                <w:rFonts w:ascii="Times New Roman" w:hAnsi="Times New Roman" w:cs="Times New Roman"/>
              </w:rPr>
            </w:pPr>
            <w:proofErr w:type="spellStart"/>
            <w:r w:rsidRPr="009F7186">
              <w:rPr>
                <w:rFonts w:ascii="Times New Roman" w:hAnsi="Times New Roman" w:cs="Times New Roman"/>
              </w:rPr>
              <w:t>Tenali</w:t>
            </w:r>
            <w:proofErr w:type="spellEnd"/>
          </w:p>
        </w:tc>
        <w:tc>
          <w:tcPr>
            <w:tcW w:w="1261" w:type="dxa"/>
          </w:tcPr>
          <w:p w:rsidR="009F7186" w:rsidRPr="009F7186" w:rsidRDefault="009F7186" w:rsidP="009F7186">
            <w:pPr>
              <w:jc w:val="both"/>
              <w:rPr>
                <w:rFonts w:ascii="Times New Roman" w:hAnsi="Times New Roman" w:cs="Times New Roman"/>
              </w:rPr>
            </w:pPr>
            <w:r w:rsidRPr="009F7186">
              <w:rPr>
                <w:rFonts w:ascii="Times New Roman" w:hAnsi="Times New Roman" w:cs="Times New Roman"/>
              </w:rPr>
              <w:t>76.0</w:t>
            </w:r>
          </w:p>
          <w:p w:rsidR="009F7186" w:rsidRPr="009F7186" w:rsidRDefault="009F7186" w:rsidP="009F7186">
            <w:pPr>
              <w:jc w:val="both"/>
              <w:rPr>
                <w:rFonts w:ascii="Times New Roman" w:hAnsi="Times New Roman" w:cs="Times New Roman"/>
              </w:rPr>
            </w:pPr>
            <w:r w:rsidRPr="009F7186">
              <w:rPr>
                <w:rFonts w:ascii="Times New Roman" w:hAnsi="Times New Roman" w:cs="Times New Roman"/>
              </w:rPr>
              <w:t>(60.6)</w:t>
            </w:r>
          </w:p>
        </w:tc>
        <w:tc>
          <w:tcPr>
            <w:tcW w:w="1165" w:type="dxa"/>
          </w:tcPr>
          <w:p w:rsidR="009F7186" w:rsidRPr="009F7186" w:rsidRDefault="009F7186" w:rsidP="009F7186">
            <w:pPr>
              <w:jc w:val="both"/>
              <w:rPr>
                <w:rFonts w:ascii="Times New Roman" w:hAnsi="Times New Roman" w:cs="Times New Roman"/>
              </w:rPr>
            </w:pPr>
            <w:r w:rsidRPr="009F7186">
              <w:rPr>
                <w:rFonts w:ascii="Times New Roman" w:hAnsi="Times New Roman" w:cs="Times New Roman"/>
              </w:rPr>
              <w:t>HS</w:t>
            </w:r>
          </w:p>
        </w:tc>
        <w:tc>
          <w:tcPr>
            <w:tcW w:w="1261" w:type="dxa"/>
          </w:tcPr>
          <w:p w:rsidR="009F7186" w:rsidRPr="009F7186" w:rsidRDefault="009F7186" w:rsidP="009F7186">
            <w:pPr>
              <w:jc w:val="both"/>
              <w:rPr>
                <w:rFonts w:ascii="Times New Roman" w:hAnsi="Times New Roman" w:cs="Times New Roman"/>
              </w:rPr>
            </w:pPr>
            <w:r w:rsidRPr="009F7186">
              <w:rPr>
                <w:rFonts w:ascii="Times New Roman" w:hAnsi="Times New Roman" w:cs="Times New Roman"/>
              </w:rPr>
              <w:t>48.7</w:t>
            </w:r>
          </w:p>
          <w:p w:rsidR="009F7186" w:rsidRPr="009F7186" w:rsidRDefault="009F7186" w:rsidP="009F7186">
            <w:pPr>
              <w:jc w:val="both"/>
              <w:rPr>
                <w:rFonts w:ascii="Times New Roman" w:hAnsi="Times New Roman" w:cs="Times New Roman"/>
              </w:rPr>
            </w:pPr>
            <w:r w:rsidRPr="009F7186">
              <w:rPr>
                <w:rFonts w:ascii="Times New Roman" w:hAnsi="Times New Roman" w:cs="Times New Roman"/>
              </w:rPr>
              <w:t>(44.2)</w:t>
            </w:r>
          </w:p>
        </w:tc>
        <w:tc>
          <w:tcPr>
            <w:tcW w:w="1165" w:type="dxa"/>
          </w:tcPr>
          <w:p w:rsidR="009F7186" w:rsidRPr="009F7186" w:rsidRDefault="009F7186" w:rsidP="009F7186">
            <w:pPr>
              <w:jc w:val="both"/>
              <w:rPr>
                <w:rFonts w:ascii="Times New Roman" w:hAnsi="Times New Roman" w:cs="Times New Roman"/>
              </w:rPr>
            </w:pPr>
            <w:r w:rsidRPr="009F7186">
              <w:rPr>
                <w:rFonts w:ascii="Times New Roman" w:hAnsi="Times New Roman" w:cs="Times New Roman"/>
              </w:rPr>
              <w:t>S</w:t>
            </w:r>
          </w:p>
        </w:tc>
        <w:tc>
          <w:tcPr>
            <w:tcW w:w="1261" w:type="dxa"/>
          </w:tcPr>
          <w:p w:rsidR="009F7186" w:rsidRPr="009F7186" w:rsidRDefault="009F7186" w:rsidP="009F7186">
            <w:pPr>
              <w:jc w:val="both"/>
              <w:rPr>
                <w:rFonts w:ascii="Times New Roman" w:hAnsi="Times New Roman" w:cs="Times New Roman"/>
              </w:rPr>
            </w:pPr>
            <w:r w:rsidRPr="009F7186">
              <w:rPr>
                <w:rFonts w:ascii="Times New Roman" w:hAnsi="Times New Roman" w:cs="Times New Roman"/>
              </w:rPr>
              <w:t>49.3</w:t>
            </w:r>
          </w:p>
          <w:p w:rsidR="009F7186" w:rsidRPr="009F7186" w:rsidRDefault="009F7186" w:rsidP="009F7186">
            <w:pPr>
              <w:jc w:val="both"/>
              <w:rPr>
                <w:rFonts w:ascii="Times New Roman" w:hAnsi="Times New Roman" w:cs="Times New Roman"/>
              </w:rPr>
            </w:pPr>
            <w:r w:rsidRPr="009F7186">
              <w:rPr>
                <w:rFonts w:ascii="Times New Roman" w:hAnsi="Times New Roman" w:cs="Times New Roman"/>
              </w:rPr>
              <w:t>(44.6)</w:t>
            </w:r>
          </w:p>
        </w:tc>
        <w:tc>
          <w:tcPr>
            <w:tcW w:w="1262" w:type="dxa"/>
          </w:tcPr>
          <w:p w:rsidR="009F7186" w:rsidRPr="009F7186" w:rsidRDefault="009F7186" w:rsidP="009F7186">
            <w:pPr>
              <w:jc w:val="both"/>
              <w:rPr>
                <w:rFonts w:ascii="Times New Roman" w:hAnsi="Times New Roman" w:cs="Times New Roman"/>
              </w:rPr>
            </w:pPr>
            <w:r w:rsidRPr="009F7186">
              <w:rPr>
                <w:rFonts w:ascii="Times New Roman" w:hAnsi="Times New Roman" w:cs="Times New Roman"/>
              </w:rPr>
              <w:t>S</w:t>
            </w:r>
          </w:p>
        </w:tc>
        <w:tc>
          <w:tcPr>
            <w:tcW w:w="1261" w:type="dxa"/>
          </w:tcPr>
          <w:p w:rsidR="009F7186" w:rsidRPr="009F7186" w:rsidRDefault="009F7186" w:rsidP="009F7186">
            <w:pPr>
              <w:jc w:val="both"/>
              <w:rPr>
                <w:rFonts w:ascii="Times New Roman" w:hAnsi="Times New Roman" w:cs="Times New Roman"/>
              </w:rPr>
            </w:pPr>
            <w:r w:rsidRPr="009F7186">
              <w:rPr>
                <w:rFonts w:ascii="Times New Roman" w:hAnsi="Times New Roman" w:cs="Times New Roman"/>
              </w:rPr>
              <w:t>72.0</w:t>
            </w:r>
          </w:p>
          <w:p w:rsidR="009F7186" w:rsidRPr="009F7186" w:rsidRDefault="009F7186" w:rsidP="009F7186">
            <w:pPr>
              <w:jc w:val="both"/>
              <w:rPr>
                <w:rFonts w:ascii="Times New Roman" w:hAnsi="Times New Roman" w:cs="Times New Roman"/>
              </w:rPr>
            </w:pPr>
            <w:r w:rsidRPr="009F7186">
              <w:rPr>
                <w:rFonts w:ascii="Times New Roman" w:hAnsi="Times New Roman" w:cs="Times New Roman"/>
              </w:rPr>
              <w:t>(58.1)</w:t>
            </w:r>
          </w:p>
        </w:tc>
        <w:tc>
          <w:tcPr>
            <w:tcW w:w="1165" w:type="dxa"/>
          </w:tcPr>
          <w:p w:rsidR="009F7186" w:rsidRPr="009F7186" w:rsidRDefault="009F7186" w:rsidP="009F7186">
            <w:pPr>
              <w:jc w:val="both"/>
              <w:rPr>
                <w:rFonts w:ascii="Times New Roman" w:hAnsi="Times New Roman" w:cs="Times New Roman"/>
              </w:rPr>
            </w:pPr>
            <w:r w:rsidRPr="009F7186">
              <w:rPr>
                <w:rFonts w:ascii="Times New Roman" w:hAnsi="Times New Roman" w:cs="Times New Roman"/>
              </w:rPr>
              <w:t>HS</w:t>
            </w:r>
          </w:p>
          <w:p w:rsidR="009F7186" w:rsidRPr="009F7186" w:rsidRDefault="009F7186" w:rsidP="009F7186">
            <w:pPr>
              <w:jc w:val="both"/>
              <w:rPr>
                <w:rFonts w:ascii="Times New Roman" w:hAnsi="Times New Roman" w:cs="Times New Roman"/>
              </w:rPr>
            </w:pPr>
          </w:p>
        </w:tc>
      </w:tr>
      <w:tr w:rsidR="009F7186" w:rsidRPr="009F7186" w:rsidTr="00B022C9">
        <w:trPr>
          <w:trHeight w:val="492"/>
        </w:trPr>
        <w:tc>
          <w:tcPr>
            <w:tcW w:w="810" w:type="dxa"/>
          </w:tcPr>
          <w:p w:rsidR="009F7186" w:rsidRPr="009F7186" w:rsidRDefault="009F7186" w:rsidP="009F7186">
            <w:pPr>
              <w:jc w:val="both"/>
              <w:rPr>
                <w:rFonts w:ascii="Times New Roman" w:hAnsi="Times New Roman" w:cs="Times New Roman"/>
              </w:rPr>
            </w:pPr>
            <w:r w:rsidRPr="009F7186">
              <w:rPr>
                <w:rFonts w:ascii="Times New Roman" w:hAnsi="Times New Roman" w:cs="Times New Roman"/>
              </w:rPr>
              <w:t>4</w:t>
            </w:r>
          </w:p>
        </w:tc>
        <w:tc>
          <w:tcPr>
            <w:tcW w:w="2096" w:type="dxa"/>
          </w:tcPr>
          <w:p w:rsidR="009F7186" w:rsidRPr="009F7186" w:rsidRDefault="009F7186" w:rsidP="009F7186">
            <w:pPr>
              <w:jc w:val="both"/>
              <w:rPr>
                <w:rFonts w:ascii="Times New Roman" w:hAnsi="Times New Roman" w:cs="Times New Roman"/>
              </w:rPr>
            </w:pPr>
            <w:proofErr w:type="spellStart"/>
            <w:r w:rsidRPr="009F7186">
              <w:rPr>
                <w:rFonts w:ascii="Times New Roman" w:hAnsi="Times New Roman" w:cs="Times New Roman"/>
              </w:rPr>
              <w:t>Muktakeshi</w:t>
            </w:r>
            <w:proofErr w:type="spellEnd"/>
          </w:p>
          <w:p w:rsidR="009F7186" w:rsidRPr="009F7186" w:rsidRDefault="009F7186" w:rsidP="009F7186">
            <w:pPr>
              <w:jc w:val="both"/>
              <w:rPr>
                <w:rFonts w:ascii="Times New Roman" w:hAnsi="Times New Roman" w:cs="Times New Roman"/>
              </w:rPr>
            </w:pPr>
          </w:p>
        </w:tc>
        <w:tc>
          <w:tcPr>
            <w:tcW w:w="1261" w:type="dxa"/>
          </w:tcPr>
          <w:p w:rsidR="009F7186" w:rsidRPr="009F7186" w:rsidRDefault="009F7186" w:rsidP="009F7186">
            <w:pPr>
              <w:jc w:val="both"/>
              <w:rPr>
                <w:rFonts w:ascii="Times New Roman" w:hAnsi="Times New Roman" w:cs="Times New Roman"/>
              </w:rPr>
            </w:pPr>
            <w:r w:rsidRPr="009F7186">
              <w:rPr>
                <w:rFonts w:ascii="Times New Roman" w:hAnsi="Times New Roman" w:cs="Times New Roman"/>
              </w:rPr>
              <w:t>26.7</w:t>
            </w:r>
          </w:p>
          <w:p w:rsidR="009F7186" w:rsidRPr="009F7186" w:rsidRDefault="009F7186" w:rsidP="009F7186">
            <w:pPr>
              <w:jc w:val="both"/>
              <w:rPr>
                <w:rFonts w:ascii="Times New Roman" w:hAnsi="Times New Roman" w:cs="Times New Roman"/>
              </w:rPr>
            </w:pPr>
            <w:r w:rsidRPr="009F7186">
              <w:rPr>
                <w:rFonts w:ascii="Times New Roman" w:hAnsi="Times New Roman" w:cs="Times New Roman"/>
              </w:rPr>
              <w:t>(31.0)</w:t>
            </w:r>
          </w:p>
        </w:tc>
        <w:tc>
          <w:tcPr>
            <w:tcW w:w="1165" w:type="dxa"/>
          </w:tcPr>
          <w:p w:rsidR="009F7186" w:rsidRPr="009F7186" w:rsidRDefault="009F7186" w:rsidP="009F7186">
            <w:pPr>
              <w:jc w:val="both"/>
              <w:rPr>
                <w:rFonts w:ascii="Times New Roman" w:hAnsi="Times New Roman" w:cs="Times New Roman"/>
              </w:rPr>
            </w:pPr>
            <w:r w:rsidRPr="009F7186">
              <w:rPr>
                <w:rFonts w:ascii="Times New Roman" w:hAnsi="Times New Roman" w:cs="Times New Roman"/>
              </w:rPr>
              <w:t>R</w:t>
            </w:r>
          </w:p>
        </w:tc>
        <w:tc>
          <w:tcPr>
            <w:tcW w:w="1261" w:type="dxa"/>
          </w:tcPr>
          <w:p w:rsidR="009F7186" w:rsidRPr="009F7186" w:rsidRDefault="009F7186" w:rsidP="009F7186">
            <w:pPr>
              <w:jc w:val="both"/>
              <w:rPr>
                <w:rFonts w:ascii="Times New Roman" w:hAnsi="Times New Roman" w:cs="Times New Roman"/>
              </w:rPr>
            </w:pPr>
            <w:r w:rsidRPr="009F7186">
              <w:rPr>
                <w:rFonts w:ascii="Times New Roman" w:hAnsi="Times New Roman" w:cs="Times New Roman"/>
              </w:rPr>
              <w:t>32.7</w:t>
            </w:r>
          </w:p>
          <w:p w:rsidR="009F7186" w:rsidRPr="009F7186" w:rsidRDefault="009F7186" w:rsidP="009F7186">
            <w:pPr>
              <w:jc w:val="both"/>
              <w:rPr>
                <w:rFonts w:ascii="Times New Roman" w:hAnsi="Times New Roman" w:cs="Times New Roman"/>
              </w:rPr>
            </w:pPr>
            <w:r w:rsidRPr="009F7186">
              <w:rPr>
                <w:rFonts w:ascii="Times New Roman" w:hAnsi="Times New Roman" w:cs="Times New Roman"/>
              </w:rPr>
              <w:t>(34.8)</w:t>
            </w:r>
          </w:p>
        </w:tc>
        <w:tc>
          <w:tcPr>
            <w:tcW w:w="1165" w:type="dxa"/>
          </w:tcPr>
          <w:p w:rsidR="009F7186" w:rsidRPr="009F7186" w:rsidRDefault="009F7186" w:rsidP="009F7186">
            <w:pPr>
              <w:jc w:val="both"/>
              <w:rPr>
                <w:rFonts w:ascii="Times New Roman" w:hAnsi="Times New Roman" w:cs="Times New Roman"/>
              </w:rPr>
            </w:pPr>
            <w:r w:rsidRPr="009F7186">
              <w:rPr>
                <w:rFonts w:ascii="Times New Roman" w:hAnsi="Times New Roman" w:cs="Times New Roman"/>
              </w:rPr>
              <w:t>MR</w:t>
            </w:r>
          </w:p>
        </w:tc>
        <w:tc>
          <w:tcPr>
            <w:tcW w:w="1261" w:type="dxa"/>
          </w:tcPr>
          <w:p w:rsidR="009F7186" w:rsidRPr="009F7186" w:rsidRDefault="009F7186" w:rsidP="009F7186">
            <w:pPr>
              <w:jc w:val="both"/>
              <w:rPr>
                <w:rFonts w:ascii="Times New Roman" w:hAnsi="Times New Roman" w:cs="Times New Roman"/>
              </w:rPr>
            </w:pPr>
            <w:r w:rsidRPr="009F7186">
              <w:rPr>
                <w:rFonts w:ascii="Times New Roman" w:hAnsi="Times New Roman" w:cs="Times New Roman"/>
              </w:rPr>
              <w:t>18.0</w:t>
            </w:r>
          </w:p>
          <w:p w:rsidR="009F7186" w:rsidRPr="009F7186" w:rsidRDefault="009F7186" w:rsidP="009F7186">
            <w:pPr>
              <w:jc w:val="both"/>
              <w:rPr>
                <w:rFonts w:ascii="Times New Roman" w:hAnsi="Times New Roman" w:cs="Times New Roman"/>
              </w:rPr>
            </w:pPr>
            <w:r w:rsidRPr="009F7186">
              <w:rPr>
                <w:rFonts w:ascii="Times New Roman" w:hAnsi="Times New Roman" w:cs="Times New Roman"/>
              </w:rPr>
              <w:t>(24.8)</w:t>
            </w:r>
          </w:p>
        </w:tc>
        <w:tc>
          <w:tcPr>
            <w:tcW w:w="1262" w:type="dxa"/>
          </w:tcPr>
          <w:p w:rsidR="009F7186" w:rsidRPr="009F7186" w:rsidRDefault="009F7186" w:rsidP="009F7186">
            <w:pPr>
              <w:jc w:val="both"/>
              <w:rPr>
                <w:rFonts w:ascii="Times New Roman" w:hAnsi="Times New Roman" w:cs="Times New Roman"/>
              </w:rPr>
            </w:pPr>
            <w:r w:rsidRPr="009F7186">
              <w:rPr>
                <w:rFonts w:ascii="Times New Roman" w:hAnsi="Times New Roman" w:cs="Times New Roman"/>
              </w:rPr>
              <w:t>R</w:t>
            </w:r>
          </w:p>
        </w:tc>
        <w:tc>
          <w:tcPr>
            <w:tcW w:w="1261" w:type="dxa"/>
          </w:tcPr>
          <w:p w:rsidR="009F7186" w:rsidRPr="009F7186" w:rsidRDefault="009F7186" w:rsidP="009F7186">
            <w:pPr>
              <w:jc w:val="both"/>
              <w:rPr>
                <w:rFonts w:ascii="Times New Roman" w:hAnsi="Times New Roman" w:cs="Times New Roman"/>
              </w:rPr>
            </w:pPr>
            <w:r w:rsidRPr="009F7186">
              <w:rPr>
                <w:rFonts w:ascii="Times New Roman" w:hAnsi="Times New Roman" w:cs="Times New Roman"/>
              </w:rPr>
              <w:t>18.0</w:t>
            </w:r>
          </w:p>
          <w:p w:rsidR="009F7186" w:rsidRPr="009F7186" w:rsidRDefault="009F7186" w:rsidP="009F7186">
            <w:pPr>
              <w:jc w:val="both"/>
              <w:rPr>
                <w:rFonts w:ascii="Times New Roman" w:hAnsi="Times New Roman" w:cs="Times New Roman"/>
              </w:rPr>
            </w:pPr>
            <w:r w:rsidRPr="009F7186">
              <w:rPr>
                <w:rFonts w:ascii="Times New Roman" w:hAnsi="Times New Roman" w:cs="Times New Roman"/>
              </w:rPr>
              <w:t>(24.8)</w:t>
            </w:r>
          </w:p>
        </w:tc>
        <w:tc>
          <w:tcPr>
            <w:tcW w:w="1165" w:type="dxa"/>
          </w:tcPr>
          <w:p w:rsidR="009F7186" w:rsidRPr="009F7186" w:rsidRDefault="009F7186" w:rsidP="009F7186">
            <w:pPr>
              <w:jc w:val="both"/>
              <w:rPr>
                <w:rFonts w:ascii="Times New Roman" w:hAnsi="Times New Roman" w:cs="Times New Roman"/>
              </w:rPr>
            </w:pPr>
            <w:r w:rsidRPr="009F7186">
              <w:rPr>
                <w:rFonts w:ascii="Times New Roman" w:hAnsi="Times New Roman" w:cs="Times New Roman"/>
              </w:rPr>
              <w:t>R</w:t>
            </w:r>
          </w:p>
        </w:tc>
      </w:tr>
      <w:tr w:rsidR="009F7186" w:rsidRPr="009F7186" w:rsidTr="00B022C9">
        <w:trPr>
          <w:trHeight w:val="467"/>
        </w:trPr>
        <w:tc>
          <w:tcPr>
            <w:tcW w:w="810" w:type="dxa"/>
          </w:tcPr>
          <w:p w:rsidR="009F7186" w:rsidRPr="009F7186" w:rsidRDefault="009F7186" w:rsidP="009F7186">
            <w:pPr>
              <w:jc w:val="both"/>
              <w:rPr>
                <w:rFonts w:ascii="Times New Roman" w:hAnsi="Times New Roman" w:cs="Times New Roman"/>
              </w:rPr>
            </w:pPr>
            <w:r w:rsidRPr="009F7186">
              <w:rPr>
                <w:rFonts w:ascii="Times New Roman" w:hAnsi="Times New Roman" w:cs="Times New Roman"/>
              </w:rPr>
              <w:t>5</w:t>
            </w:r>
          </w:p>
        </w:tc>
        <w:tc>
          <w:tcPr>
            <w:tcW w:w="2096" w:type="dxa"/>
          </w:tcPr>
          <w:p w:rsidR="009F7186" w:rsidRPr="009F7186" w:rsidRDefault="009F7186" w:rsidP="009F7186">
            <w:pPr>
              <w:jc w:val="both"/>
              <w:rPr>
                <w:rFonts w:ascii="Times New Roman" w:hAnsi="Times New Roman" w:cs="Times New Roman"/>
              </w:rPr>
            </w:pPr>
            <w:r w:rsidRPr="009F7186">
              <w:rPr>
                <w:rFonts w:ascii="Times New Roman" w:hAnsi="Times New Roman" w:cs="Times New Roman"/>
              </w:rPr>
              <w:t>Hyderabad local</w:t>
            </w:r>
          </w:p>
          <w:p w:rsidR="009F7186" w:rsidRPr="009F7186" w:rsidRDefault="009F7186" w:rsidP="009F7186">
            <w:pPr>
              <w:jc w:val="both"/>
              <w:rPr>
                <w:rFonts w:ascii="Times New Roman" w:hAnsi="Times New Roman" w:cs="Times New Roman"/>
              </w:rPr>
            </w:pPr>
          </w:p>
        </w:tc>
        <w:tc>
          <w:tcPr>
            <w:tcW w:w="1261" w:type="dxa"/>
          </w:tcPr>
          <w:p w:rsidR="009F7186" w:rsidRPr="009F7186" w:rsidRDefault="009F7186" w:rsidP="009F7186">
            <w:pPr>
              <w:jc w:val="both"/>
              <w:rPr>
                <w:rFonts w:ascii="Times New Roman" w:hAnsi="Times New Roman" w:cs="Times New Roman"/>
              </w:rPr>
            </w:pPr>
            <w:r w:rsidRPr="009F7186">
              <w:rPr>
                <w:rFonts w:ascii="Times New Roman" w:hAnsi="Times New Roman" w:cs="Times New Roman"/>
              </w:rPr>
              <w:t>52.0</w:t>
            </w:r>
          </w:p>
          <w:p w:rsidR="009F7186" w:rsidRPr="009F7186" w:rsidRDefault="009F7186" w:rsidP="009F7186">
            <w:pPr>
              <w:jc w:val="both"/>
              <w:rPr>
                <w:rFonts w:ascii="Times New Roman" w:hAnsi="Times New Roman" w:cs="Times New Roman"/>
              </w:rPr>
            </w:pPr>
            <w:r w:rsidRPr="009F7186">
              <w:rPr>
                <w:rFonts w:ascii="Times New Roman" w:hAnsi="Times New Roman" w:cs="Times New Roman"/>
              </w:rPr>
              <w:t>(46.1)</w:t>
            </w:r>
          </w:p>
        </w:tc>
        <w:tc>
          <w:tcPr>
            <w:tcW w:w="1165" w:type="dxa"/>
          </w:tcPr>
          <w:p w:rsidR="009F7186" w:rsidRPr="009F7186" w:rsidRDefault="009F7186" w:rsidP="009F7186">
            <w:pPr>
              <w:jc w:val="both"/>
              <w:rPr>
                <w:rFonts w:ascii="Times New Roman" w:hAnsi="Times New Roman" w:cs="Times New Roman"/>
              </w:rPr>
            </w:pPr>
            <w:r w:rsidRPr="009F7186">
              <w:rPr>
                <w:rFonts w:ascii="Times New Roman" w:hAnsi="Times New Roman" w:cs="Times New Roman"/>
              </w:rPr>
              <w:t>S</w:t>
            </w:r>
          </w:p>
        </w:tc>
        <w:tc>
          <w:tcPr>
            <w:tcW w:w="1261" w:type="dxa"/>
          </w:tcPr>
          <w:p w:rsidR="009F7186" w:rsidRPr="009F7186" w:rsidRDefault="009F7186" w:rsidP="009F7186">
            <w:pPr>
              <w:jc w:val="both"/>
              <w:rPr>
                <w:rFonts w:ascii="Times New Roman" w:hAnsi="Times New Roman" w:cs="Times New Roman"/>
              </w:rPr>
            </w:pPr>
            <w:r w:rsidRPr="009F7186">
              <w:rPr>
                <w:rFonts w:ascii="Times New Roman" w:hAnsi="Times New Roman" w:cs="Times New Roman"/>
              </w:rPr>
              <w:t>53.0</w:t>
            </w:r>
          </w:p>
          <w:p w:rsidR="009F7186" w:rsidRPr="009F7186" w:rsidRDefault="009F7186" w:rsidP="009F7186">
            <w:pPr>
              <w:jc w:val="both"/>
              <w:rPr>
                <w:rFonts w:ascii="Times New Roman" w:hAnsi="Times New Roman" w:cs="Times New Roman"/>
              </w:rPr>
            </w:pPr>
            <w:r w:rsidRPr="009F7186">
              <w:rPr>
                <w:rFonts w:ascii="Times New Roman" w:hAnsi="Times New Roman" w:cs="Times New Roman"/>
              </w:rPr>
              <w:t>(46.7)</w:t>
            </w:r>
          </w:p>
        </w:tc>
        <w:tc>
          <w:tcPr>
            <w:tcW w:w="1165" w:type="dxa"/>
          </w:tcPr>
          <w:p w:rsidR="009F7186" w:rsidRPr="009F7186" w:rsidRDefault="009F7186" w:rsidP="009F7186">
            <w:pPr>
              <w:jc w:val="both"/>
              <w:rPr>
                <w:rFonts w:ascii="Times New Roman" w:hAnsi="Times New Roman" w:cs="Times New Roman"/>
              </w:rPr>
            </w:pPr>
            <w:r w:rsidRPr="009F7186">
              <w:rPr>
                <w:rFonts w:ascii="Times New Roman" w:hAnsi="Times New Roman" w:cs="Times New Roman"/>
              </w:rPr>
              <w:t>S</w:t>
            </w:r>
          </w:p>
        </w:tc>
        <w:tc>
          <w:tcPr>
            <w:tcW w:w="1261" w:type="dxa"/>
          </w:tcPr>
          <w:p w:rsidR="009F7186" w:rsidRPr="009F7186" w:rsidRDefault="009F7186" w:rsidP="009F7186">
            <w:pPr>
              <w:jc w:val="both"/>
              <w:rPr>
                <w:rFonts w:ascii="Times New Roman" w:hAnsi="Times New Roman" w:cs="Times New Roman"/>
              </w:rPr>
            </w:pPr>
            <w:r w:rsidRPr="009F7186">
              <w:rPr>
                <w:rFonts w:ascii="Times New Roman" w:hAnsi="Times New Roman" w:cs="Times New Roman"/>
              </w:rPr>
              <w:t>80.7</w:t>
            </w:r>
          </w:p>
          <w:p w:rsidR="009F7186" w:rsidRPr="009F7186" w:rsidRDefault="009F7186" w:rsidP="009F7186">
            <w:pPr>
              <w:jc w:val="both"/>
              <w:rPr>
                <w:rFonts w:ascii="Times New Roman" w:hAnsi="Times New Roman" w:cs="Times New Roman"/>
              </w:rPr>
            </w:pPr>
            <w:r w:rsidRPr="009F7186">
              <w:rPr>
                <w:rFonts w:ascii="Times New Roman" w:hAnsi="Times New Roman" w:cs="Times New Roman"/>
              </w:rPr>
              <w:t>(64.0)</w:t>
            </w:r>
          </w:p>
        </w:tc>
        <w:tc>
          <w:tcPr>
            <w:tcW w:w="1262" w:type="dxa"/>
          </w:tcPr>
          <w:p w:rsidR="009F7186" w:rsidRPr="009F7186" w:rsidRDefault="009F7186" w:rsidP="009F7186">
            <w:pPr>
              <w:jc w:val="both"/>
              <w:rPr>
                <w:rFonts w:ascii="Times New Roman" w:hAnsi="Times New Roman" w:cs="Times New Roman"/>
              </w:rPr>
            </w:pPr>
            <w:r w:rsidRPr="009F7186">
              <w:rPr>
                <w:rFonts w:ascii="Times New Roman" w:hAnsi="Times New Roman" w:cs="Times New Roman"/>
              </w:rPr>
              <w:t>HS</w:t>
            </w:r>
          </w:p>
        </w:tc>
        <w:tc>
          <w:tcPr>
            <w:tcW w:w="1261" w:type="dxa"/>
          </w:tcPr>
          <w:p w:rsidR="009F7186" w:rsidRPr="009F7186" w:rsidRDefault="009F7186" w:rsidP="009F7186">
            <w:pPr>
              <w:jc w:val="both"/>
              <w:rPr>
                <w:rFonts w:ascii="Times New Roman" w:hAnsi="Times New Roman" w:cs="Times New Roman"/>
              </w:rPr>
            </w:pPr>
            <w:r w:rsidRPr="009F7186">
              <w:rPr>
                <w:rFonts w:ascii="Times New Roman" w:hAnsi="Times New Roman" w:cs="Times New Roman"/>
              </w:rPr>
              <w:t>71.7</w:t>
            </w:r>
          </w:p>
          <w:p w:rsidR="009F7186" w:rsidRPr="009F7186" w:rsidRDefault="009F7186" w:rsidP="009F7186">
            <w:pPr>
              <w:jc w:val="both"/>
              <w:rPr>
                <w:rFonts w:ascii="Times New Roman" w:hAnsi="Times New Roman" w:cs="Times New Roman"/>
              </w:rPr>
            </w:pPr>
            <w:r w:rsidRPr="009F7186">
              <w:rPr>
                <w:rFonts w:ascii="Times New Roman" w:hAnsi="Times New Roman" w:cs="Times New Roman"/>
              </w:rPr>
              <w:t>(57.9)</w:t>
            </w:r>
          </w:p>
        </w:tc>
        <w:tc>
          <w:tcPr>
            <w:tcW w:w="1165" w:type="dxa"/>
          </w:tcPr>
          <w:p w:rsidR="009F7186" w:rsidRPr="009F7186" w:rsidRDefault="009F7186" w:rsidP="009F7186">
            <w:pPr>
              <w:jc w:val="both"/>
              <w:rPr>
                <w:rFonts w:ascii="Times New Roman" w:hAnsi="Times New Roman" w:cs="Times New Roman"/>
              </w:rPr>
            </w:pPr>
            <w:r w:rsidRPr="009F7186">
              <w:rPr>
                <w:rFonts w:ascii="Times New Roman" w:hAnsi="Times New Roman" w:cs="Times New Roman"/>
              </w:rPr>
              <w:t>HS</w:t>
            </w:r>
          </w:p>
        </w:tc>
      </w:tr>
      <w:tr w:rsidR="009F7186" w:rsidRPr="009F7186" w:rsidTr="00B022C9">
        <w:trPr>
          <w:trHeight w:val="478"/>
        </w:trPr>
        <w:tc>
          <w:tcPr>
            <w:tcW w:w="810" w:type="dxa"/>
          </w:tcPr>
          <w:p w:rsidR="009F7186" w:rsidRPr="009F7186" w:rsidRDefault="009F7186" w:rsidP="009F7186">
            <w:pPr>
              <w:jc w:val="both"/>
              <w:rPr>
                <w:rFonts w:ascii="Times New Roman" w:hAnsi="Times New Roman" w:cs="Times New Roman"/>
              </w:rPr>
            </w:pPr>
            <w:r w:rsidRPr="009F7186">
              <w:rPr>
                <w:rFonts w:ascii="Times New Roman" w:hAnsi="Times New Roman" w:cs="Times New Roman"/>
              </w:rPr>
              <w:t>6</w:t>
            </w:r>
          </w:p>
        </w:tc>
        <w:tc>
          <w:tcPr>
            <w:tcW w:w="2096" w:type="dxa"/>
          </w:tcPr>
          <w:p w:rsidR="009F7186" w:rsidRPr="009F7186" w:rsidRDefault="009F7186" w:rsidP="009F7186">
            <w:pPr>
              <w:jc w:val="both"/>
              <w:rPr>
                <w:rFonts w:ascii="Times New Roman" w:hAnsi="Times New Roman" w:cs="Times New Roman"/>
              </w:rPr>
            </w:pPr>
            <w:proofErr w:type="spellStart"/>
            <w:r w:rsidRPr="009F7186">
              <w:rPr>
                <w:rFonts w:ascii="Times New Roman" w:hAnsi="Times New Roman" w:cs="Times New Roman"/>
              </w:rPr>
              <w:t>Satamukhi</w:t>
            </w:r>
            <w:proofErr w:type="spellEnd"/>
          </w:p>
        </w:tc>
        <w:tc>
          <w:tcPr>
            <w:tcW w:w="1261" w:type="dxa"/>
          </w:tcPr>
          <w:p w:rsidR="009F7186" w:rsidRPr="009F7186" w:rsidRDefault="009F7186" w:rsidP="009F7186">
            <w:pPr>
              <w:jc w:val="both"/>
              <w:rPr>
                <w:rFonts w:ascii="Times New Roman" w:hAnsi="Times New Roman" w:cs="Times New Roman"/>
              </w:rPr>
            </w:pPr>
            <w:r w:rsidRPr="009F7186">
              <w:rPr>
                <w:rFonts w:ascii="Times New Roman" w:hAnsi="Times New Roman" w:cs="Times New Roman"/>
              </w:rPr>
              <w:t>84.0</w:t>
            </w:r>
          </w:p>
          <w:p w:rsidR="009F7186" w:rsidRPr="009F7186" w:rsidRDefault="009F7186" w:rsidP="009F7186">
            <w:pPr>
              <w:jc w:val="both"/>
              <w:rPr>
                <w:rFonts w:ascii="Times New Roman" w:hAnsi="Times New Roman" w:cs="Times New Roman"/>
              </w:rPr>
            </w:pPr>
            <w:r w:rsidRPr="009F7186">
              <w:rPr>
                <w:rFonts w:ascii="Times New Roman" w:hAnsi="Times New Roman" w:cs="Times New Roman"/>
              </w:rPr>
              <w:t>(66.4)</w:t>
            </w:r>
          </w:p>
        </w:tc>
        <w:tc>
          <w:tcPr>
            <w:tcW w:w="1165" w:type="dxa"/>
          </w:tcPr>
          <w:p w:rsidR="009F7186" w:rsidRPr="009F7186" w:rsidRDefault="009F7186" w:rsidP="009F7186">
            <w:pPr>
              <w:jc w:val="both"/>
              <w:rPr>
                <w:rFonts w:ascii="Times New Roman" w:hAnsi="Times New Roman" w:cs="Times New Roman"/>
              </w:rPr>
            </w:pPr>
            <w:r w:rsidRPr="009F7186">
              <w:rPr>
                <w:rFonts w:ascii="Times New Roman" w:hAnsi="Times New Roman" w:cs="Times New Roman"/>
              </w:rPr>
              <w:t>HS</w:t>
            </w:r>
          </w:p>
        </w:tc>
        <w:tc>
          <w:tcPr>
            <w:tcW w:w="1261" w:type="dxa"/>
          </w:tcPr>
          <w:p w:rsidR="009F7186" w:rsidRPr="009F7186" w:rsidRDefault="009F7186" w:rsidP="009F7186">
            <w:pPr>
              <w:jc w:val="both"/>
              <w:rPr>
                <w:rFonts w:ascii="Times New Roman" w:hAnsi="Times New Roman" w:cs="Times New Roman"/>
              </w:rPr>
            </w:pPr>
            <w:r w:rsidRPr="009F7186">
              <w:rPr>
                <w:rFonts w:ascii="Times New Roman" w:hAnsi="Times New Roman" w:cs="Times New Roman"/>
              </w:rPr>
              <w:t>73.3</w:t>
            </w:r>
          </w:p>
          <w:p w:rsidR="009F7186" w:rsidRPr="009F7186" w:rsidRDefault="009F7186" w:rsidP="009F7186">
            <w:pPr>
              <w:jc w:val="both"/>
              <w:rPr>
                <w:rFonts w:ascii="Times New Roman" w:hAnsi="Times New Roman" w:cs="Times New Roman"/>
              </w:rPr>
            </w:pPr>
            <w:r w:rsidRPr="009F7186">
              <w:rPr>
                <w:rFonts w:ascii="Times New Roman" w:hAnsi="Times New Roman" w:cs="Times New Roman"/>
              </w:rPr>
              <w:t>(58.9)</w:t>
            </w:r>
          </w:p>
        </w:tc>
        <w:tc>
          <w:tcPr>
            <w:tcW w:w="1165" w:type="dxa"/>
          </w:tcPr>
          <w:p w:rsidR="009F7186" w:rsidRPr="009F7186" w:rsidRDefault="009F7186" w:rsidP="009F7186">
            <w:pPr>
              <w:jc w:val="both"/>
              <w:rPr>
                <w:rFonts w:ascii="Times New Roman" w:hAnsi="Times New Roman" w:cs="Times New Roman"/>
              </w:rPr>
            </w:pPr>
            <w:r w:rsidRPr="009F7186">
              <w:rPr>
                <w:rFonts w:ascii="Times New Roman" w:hAnsi="Times New Roman" w:cs="Times New Roman"/>
              </w:rPr>
              <w:t>HS</w:t>
            </w:r>
          </w:p>
        </w:tc>
        <w:tc>
          <w:tcPr>
            <w:tcW w:w="1261" w:type="dxa"/>
          </w:tcPr>
          <w:p w:rsidR="009F7186" w:rsidRPr="009F7186" w:rsidRDefault="009F7186" w:rsidP="009F7186">
            <w:pPr>
              <w:jc w:val="both"/>
              <w:rPr>
                <w:rFonts w:ascii="Times New Roman" w:hAnsi="Times New Roman" w:cs="Times New Roman"/>
              </w:rPr>
            </w:pPr>
            <w:r w:rsidRPr="009F7186">
              <w:rPr>
                <w:rFonts w:ascii="Times New Roman" w:hAnsi="Times New Roman" w:cs="Times New Roman"/>
              </w:rPr>
              <w:t>76.0</w:t>
            </w:r>
          </w:p>
          <w:p w:rsidR="009F7186" w:rsidRPr="009F7186" w:rsidRDefault="009F7186" w:rsidP="009F7186">
            <w:pPr>
              <w:jc w:val="both"/>
              <w:rPr>
                <w:rFonts w:ascii="Times New Roman" w:hAnsi="Times New Roman" w:cs="Times New Roman"/>
              </w:rPr>
            </w:pPr>
            <w:r w:rsidRPr="009F7186">
              <w:rPr>
                <w:rFonts w:ascii="Times New Roman" w:hAnsi="Times New Roman" w:cs="Times New Roman"/>
              </w:rPr>
              <w:t>(60.8)</w:t>
            </w:r>
          </w:p>
        </w:tc>
        <w:tc>
          <w:tcPr>
            <w:tcW w:w="1262" w:type="dxa"/>
          </w:tcPr>
          <w:p w:rsidR="009F7186" w:rsidRPr="009F7186" w:rsidRDefault="009F7186" w:rsidP="009F7186">
            <w:pPr>
              <w:jc w:val="both"/>
              <w:rPr>
                <w:rFonts w:ascii="Times New Roman" w:hAnsi="Times New Roman" w:cs="Times New Roman"/>
              </w:rPr>
            </w:pPr>
            <w:r w:rsidRPr="009F7186">
              <w:rPr>
                <w:rFonts w:ascii="Times New Roman" w:hAnsi="Times New Roman" w:cs="Times New Roman"/>
              </w:rPr>
              <w:t>HS</w:t>
            </w:r>
          </w:p>
        </w:tc>
        <w:tc>
          <w:tcPr>
            <w:tcW w:w="1261" w:type="dxa"/>
          </w:tcPr>
          <w:p w:rsidR="009F7186" w:rsidRPr="009F7186" w:rsidRDefault="009F7186" w:rsidP="009F7186">
            <w:pPr>
              <w:jc w:val="both"/>
              <w:rPr>
                <w:rFonts w:ascii="Times New Roman" w:hAnsi="Times New Roman" w:cs="Times New Roman"/>
              </w:rPr>
            </w:pPr>
            <w:r w:rsidRPr="009F7186">
              <w:rPr>
                <w:rFonts w:ascii="Times New Roman" w:hAnsi="Times New Roman" w:cs="Times New Roman"/>
              </w:rPr>
              <w:t>51.3</w:t>
            </w:r>
          </w:p>
          <w:p w:rsidR="009F7186" w:rsidRPr="009F7186" w:rsidRDefault="009F7186" w:rsidP="009F7186">
            <w:pPr>
              <w:jc w:val="both"/>
              <w:rPr>
                <w:rFonts w:ascii="Times New Roman" w:hAnsi="Times New Roman" w:cs="Times New Roman"/>
              </w:rPr>
            </w:pPr>
            <w:r w:rsidRPr="009F7186">
              <w:rPr>
                <w:rFonts w:ascii="Times New Roman" w:hAnsi="Times New Roman" w:cs="Times New Roman"/>
              </w:rPr>
              <w:t>(45.7)</w:t>
            </w:r>
          </w:p>
        </w:tc>
        <w:tc>
          <w:tcPr>
            <w:tcW w:w="1165" w:type="dxa"/>
          </w:tcPr>
          <w:p w:rsidR="009F7186" w:rsidRPr="009F7186" w:rsidRDefault="009F7186" w:rsidP="009F7186">
            <w:pPr>
              <w:jc w:val="both"/>
              <w:rPr>
                <w:rFonts w:ascii="Times New Roman" w:hAnsi="Times New Roman" w:cs="Times New Roman"/>
              </w:rPr>
            </w:pPr>
            <w:r w:rsidRPr="009F7186">
              <w:rPr>
                <w:rFonts w:ascii="Times New Roman" w:hAnsi="Times New Roman" w:cs="Times New Roman"/>
              </w:rPr>
              <w:t>S</w:t>
            </w:r>
          </w:p>
          <w:p w:rsidR="009F7186" w:rsidRPr="009F7186" w:rsidRDefault="009F7186" w:rsidP="009F7186">
            <w:pPr>
              <w:jc w:val="both"/>
              <w:rPr>
                <w:rFonts w:ascii="Times New Roman" w:hAnsi="Times New Roman" w:cs="Times New Roman"/>
              </w:rPr>
            </w:pPr>
          </w:p>
        </w:tc>
      </w:tr>
      <w:tr w:rsidR="009F7186" w:rsidRPr="009F7186" w:rsidTr="00B022C9">
        <w:trPr>
          <w:trHeight w:val="355"/>
        </w:trPr>
        <w:tc>
          <w:tcPr>
            <w:tcW w:w="810" w:type="dxa"/>
          </w:tcPr>
          <w:p w:rsidR="009F7186" w:rsidRPr="009F7186" w:rsidRDefault="009F7186" w:rsidP="009F7186">
            <w:pPr>
              <w:jc w:val="both"/>
              <w:rPr>
                <w:rFonts w:ascii="Times New Roman" w:hAnsi="Times New Roman" w:cs="Times New Roman"/>
              </w:rPr>
            </w:pPr>
            <w:r w:rsidRPr="009F7186">
              <w:rPr>
                <w:rFonts w:ascii="Times New Roman" w:hAnsi="Times New Roman" w:cs="Times New Roman"/>
              </w:rPr>
              <w:t>7</w:t>
            </w:r>
          </w:p>
        </w:tc>
        <w:tc>
          <w:tcPr>
            <w:tcW w:w="2096" w:type="dxa"/>
          </w:tcPr>
          <w:p w:rsidR="009F7186" w:rsidRPr="009F7186" w:rsidRDefault="009F7186" w:rsidP="009F7186">
            <w:pPr>
              <w:jc w:val="both"/>
              <w:rPr>
                <w:rFonts w:ascii="Times New Roman" w:hAnsi="Times New Roman" w:cs="Times New Roman"/>
              </w:rPr>
            </w:pPr>
            <w:r w:rsidRPr="009F7186">
              <w:rPr>
                <w:rFonts w:ascii="Times New Roman" w:hAnsi="Times New Roman" w:cs="Times New Roman"/>
              </w:rPr>
              <w:t>NDC-1</w:t>
            </w:r>
          </w:p>
          <w:p w:rsidR="009F7186" w:rsidRPr="009F7186" w:rsidRDefault="009F7186" w:rsidP="009F7186">
            <w:pPr>
              <w:jc w:val="both"/>
              <w:rPr>
                <w:rFonts w:ascii="Times New Roman" w:hAnsi="Times New Roman" w:cs="Times New Roman"/>
              </w:rPr>
            </w:pPr>
          </w:p>
        </w:tc>
        <w:tc>
          <w:tcPr>
            <w:tcW w:w="1261" w:type="dxa"/>
          </w:tcPr>
          <w:p w:rsidR="009F7186" w:rsidRPr="009F7186" w:rsidRDefault="009F7186" w:rsidP="009F7186">
            <w:pPr>
              <w:jc w:val="both"/>
              <w:rPr>
                <w:rFonts w:ascii="Times New Roman" w:hAnsi="Times New Roman" w:cs="Times New Roman"/>
              </w:rPr>
            </w:pPr>
            <w:r w:rsidRPr="009F7186">
              <w:rPr>
                <w:rFonts w:ascii="Times New Roman" w:hAnsi="Times New Roman" w:cs="Times New Roman"/>
              </w:rPr>
              <w:t>70.0</w:t>
            </w:r>
          </w:p>
          <w:p w:rsidR="009F7186" w:rsidRPr="009F7186" w:rsidRDefault="009F7186" w:rsidP="009F7186">
            <w:pPr>
              <w:jc w:val="both"/>
              <w:rPr>
                <w:rFonts w:ascii="Times New Roman" w:hAnsi="Times New Roman" w:cs="Times New Roman"/>
              </w:rPr>
            </w:pPr>
            <w:r w:rsidRPr="009F7186">
              <w:rPr>
                <w:rFonts w:ascii="Times New Roman" w:hAnsi="Times New Roman" w:cs="Times New Roman"/>
              </w:rPr>
              <w:t>(56.7)</w:t>
            </w:r>
          </w:p>
        </w:tc>
        <w:tc>
          <w:tcPr>
            <w:tcW w:w="1165" w:type="dxa"/>
          </w:tcPr>
          <w:p w:rsidR="009F7186" w:rsidRPr="009F7186" w:rsidRDefault="009F7186" w:rsidP="009F7186">
            <w:pPr>
              <w:jc w:val="both"/>
              <w:rPr>
                <w:rFonts w:ascii="Times New Roman" w:hAnsi="Times New Roman" w:cs="Times New Roman"/>
              </w:rPr>
            </w:pPr>
            <w:r w:rsidRPr="009F7186">
              <w:rPr>
                <w:rFonts w:ascii="Times New Roman" w:hAnsi="Times New Roman" w:cs="Times New Roman"/>
              </w:rPr>
              <w:t>HS</w:t>
            </w:r>
          </w:p>
        </w:tc>
        <w:tc>
          <w:tcPr>
            <w:tcW w:w="1261" w:type="dxa"/>
          </w:tcPr>
          <w:p w:rsidR="009F7186" w:rsidRPr="009F7186" w:rsidRDefault="009F7186" w:rsidP="009F7186">
            <w:pPr>
              <w:jc w:val="both"/>
              <w:rPr>
                <w:rFonts w:ascii="Times New Roman" w:hAnsi="Times New Roman" w:cs="Times New Roman"/>
              </w:rPr>
            </w:pPr>
            <w:r w:rsidRPr="009F7186">
              <w:rPr>
                <w:rFonts w:ascii="Times New Roman" w:hAnsi="Times New Roman" w:cs="Times New Roman"/>
              </w:rPr>
              <w:t>52.3</w:t>
            </w:r>
          </w:p>
          <w:p w:rsidR="009F7186" w:rsidRPr="009F7186" w:rsidRDefault="009F7186" w:rsidP="009F7186">
            <w:pPr>
              <w:jc w:val="both"/>
              <w:rPr>
                <w:rFonts w:ascii="Times New Roman" w:hAnsi="Times New Roman" w:cs="Times New Roman"/>
              </w:rPr>
            </w:pPr>
            <w:r w:rsidRPr="009F7186">
              <w:rPr>
                <w:rFonts w:ascii="Times New Roman" w:hAnsi="Times New Roman" w:cs="Times New Roman"/>
              </w:rPr>
              <w:t>(46.3)</w:t>
            </w:r>
          </w:p>
        </w:tc>
        <w:tc>
          <w:tcPr>
            <w:tcW w:w="1165" w:type="dxa"/>
          </w:tcPr>
          <w:p w:rsidR="009F7186" w:rsidRPr="009F7186" w:rsidRDefault="009F7186" w:rsidP="009F7186">
            <w:pPr>
              <w:jc w:val="both"/>
              <w:rPr>
                <w:rFonts w:ascii="Times New Roman" w:hAnsi="Times New Roman" w:cs="Times New Roman"/>
              </w:rPr>
            </w:pPr>
            <w:r w:rsidRPr="009F7186">
              <w:rPr>
                <w:rFonts w:ascii="Times New Roman" w:hAnsi="Times New Roman" w:cs="Times New Roman"/>
              </w:rPr>
              <w:t>S</w:t>
            </w:r>
          </w:p>
        </w:tc>
        <w:tc>
          <w:tcPr>
            <w:tcW w:w="1261" w:type="dxa"/>
          </w:tcPr>
          <w:p w:rsidR="009F7186" w:rsidRPr="009F7186" w:rsidRDefault="009F7186" w:rsidP="009F7186">
            <w:pPr>
              <w:jc w:val="both"/>
              <w:rPr>
                <w:rFonts w:ascii="Times New Roman" w:hAnsi="Times New Roman" w:cs="Times New Roman"/>
              </w:rPr>
            </w:pPr>
            <w:r w:rsidRPr="009F7186">
              <w:rPr>
                <w:rFonts w:ascii="Times New Roman" w:hAnsi="Times New Roman" w:cs="Times New Roman"/>
              </w:rPr>
              <w:t>52.0</w:t>
            </w:r>
          </w:p>
          <w:p w:rsidR="009F7186" w:rsidRPr="009F7186" w:rsidRDefault="009F7186" w:rsidP="009F7186">
            <w:pPr>
              <w:jc w:val="both"/>
              <w:rPr>
                <w:rFonts w:ascii="Times New Roman" w:hAnsi="Times New Roman" w:cs="Times New Roman"/>
              </w:rPr>
            </w:pPr>
            <w:r w:rsidRPr="009F7186">
              <w:rPr>
                <w:rFonts w:ascii="Times New Roman" w:hAnsi="Times New Roman" w:cs="Times New Roman"/>
              </w:rPr>
              <w:t>(46.1)</w:t>
            </w:r>
          </w:p>
        </w:tc>
        <w:tc>
          <w:tcPr>
            <w:tcW w:w="1262" w:type="dxa"/>
          </w:tcPr>
          <w:p w:rsidR="009F7186" w:rsidRPr="009F7186" w:rsidRDefault="009F7186" w:rsidP="009F7186">
            <w:pPr>
              <w:jc w:val="both"/>
              <w:rPr>
                <w:rFonts w:ascii="Times New Roman" w:hAnsi="Times New Roman" w:cs="Times New Roman"/>
              </w:rPr>
            </w:pPr>
            <w:r w:rsidRPr="009F7186">
              <w:rPr>
                <w:rFonts w:ascii="Times New Roman" w:hAnsi="Times New Roman" w:cs="Times New Roman"/>
              </w:rPr>
              <w:t>S</w:t>
            </w:r>
          </w:p>
        </w:tc>
        <w:tc>
          <w:tcPr>
            <w:tcW w:w="1261" w:type="dxa"/>
          </w:tcPr>
          <w:p w:rsidR="009F7186" w:rsidRPr="009F7186" w:rsidRDefault="009F7186" w:rsidP="009F7186">
            <w:pPr>
              <w:jc w:val="both"/>
              <w:rPr>
                <w:rFonts w:ascii="Times New Roman" w:hAnsi="Times New Roman" w:cs="Times New Roman"/>
              </w:rPr>
            </w:pPr>
            <w:r w:rsidRPr="009F7186">
              <w:rPr>
                <w:rFonts w:ascii="Times New Roman" w:hAnsi="Times New Roman" w:cs="Times New Roman"/>
              </w:rPr>
              <w:t>18.0</w:t>
            </w:r>
          </w:p>
          <w:p w:rsidR="009F7186" w:rsidRPr="009F7186" w:rsidRDefault="009F7186" w:rsidP="009F7186">
            <w:pPr>
              <w:jc w:val="both"/>
              <w:rPr>
                <w:rFonts w:ascii="Times New Roman" w:hAnsi="Times New Roman" w:cs="Times New Roman"/>
              </w:rPr>
            </w:pPr>
            <w:r w:rsidRPr="009F7186">
              <w:rPr>
                <w:rFonts w:ascii="Times New Roman" w:hAnsi="Times New Roman" w:cs="Times New Roman"/>
              </w:rPr>
              <w:t>(46.3)</w:t>
            </w:r>
          </w:p>
        </w:tc>
        <w:tc>
          <w:tcPr>
            <w:tcW w:w="1165" w:type="dxa"/>
          </w:tcPr>
          <w:p w:rsidR="009F7186" w:rsidRPr="009F7186" w:rsidRDefault="009F7186" w:rsidP="009F7186">
            <w:pPr>
              <w:jc w:val="both"/>
              <w:rPr>
                <w:rFonts w:ascii="Times New Roman" w:hAnsi="Times New Roman" w:cs="Times New Roman"/>
              </w:rPr>
            </w:pPr>
            <w:r w:rsidRPr="009F7186">
              <w:rPr>
                <w:rFonts w:ascii="Times New Roman" w:hAnsi="Times New Roman" w:cs="Times New Roman"/>
              </w:rPr>
              <w:t>S</w:t>
            </w:r>
          </w:p>
        </w:tc>
      </w:tr>
      <w:tr w:rsidR="009F7186" w:rsidRPr="009F7186" w:rsidTr="00B022C9">
        <w:trPr>
          <w:trHeight w:val="312"/>
        </w:trPr>
        <w:tc>
          <w:tcPr>
            <w:tcW w:w="810" w:type="dxa"/>
          </w:tcPr>
          <w:p w:rsidR="009F7186" w:rsidRPr="009F7186" w:rsidRDefault="009F7186" w:rsidP="009F7186">
            <w:pPr>
              <w:jc w:val="both"/>
              <w:rPr>
                <w:rFonts w:ascii="Times New Roman" w:hAnsi="Times New Roman" w:cs="Times New Roman"/>
              </w:rPr>
            </w:pPr>
            <w:r w:rsidRPr="009F7186">
              <w:rPr>
                <w:rFonts w:ascii="Times New Roman" w:hAnsi="Times New Roman" w:cs="Times New Roman"/>
              </w:rPr>
              <w:t>8</w:t>
            </w:r>
          </w:p>
        </w:tc>
        <w:tc>
          <w:tcPr>
            <w:tcW w:w="2096" w:type="dxa"/>
          </w:tcPr>
          <w:p w:rsidR="009F7186" w:rsidRPr="009F7186" w:rsidRDefault="009F7186" w:rsidP="009F7186">
            <w:pPr>
              <w:jc w:val="both"/>
              <w:rPr>
                <w:rFonts w:ascii="Times New Roman" w:hAnsi="Times New Roman" w:cs="Times New Roman"/>
              </w:rPr>
            </w:pPr>
            <w:proofErr w:type="spellStart"/>
            <w:r w:rsidRPr="009F7186">
              <w:rPr>
                <w:rFonts w:ascii="Times New Roman" w:hAnsi="Times New Roman" w:cs="Times New Roman"/>
              </w:rPr>
              <w:t>Kadma</w:t>
            </w:r>
            <w:proofErr w:type="spellEnd"/>
            <w:r w:rsidRPr="009F7186">
              <w:rPr>
                <w:rFonts w:ascii="Times New Roman" w:hAnsi="Times New Roman" w:cs="Times New Roman"/>
              </w:rPr>
              <w:t xml:space="preserve"> local</w:t>
            </w:r>
          </w:p>
          <w:p w:rsidR="009F7186" w:rsidRPr="009F7186" w:rsidRDefault="009F7186" w:rsidP="009F7186">
            <w:pPr>
              <w:jc w:val="both"/>
              <w:rPr>
                <w:rFonts w:ascii="Times New Roman" w:hAnsi="Times New Roman" w:cs="Times New Roman"/>
              </w:rPr>
            </w:pPr>
          </w:p>
        </w:tc>
        <w:tc>
          <w:tcPr>
            <w:tcW w:w="1261" w:type="dxa"/>
          </w:tcPr>
          <w:p w:rsidR="009F7186" w:rsidRPr="009F7186" w:rsidRDefault="009F7186" w:rsidP="009F7186">
            <w:pPr>
              <w:jc w:val="both"/>
              <w:rPr>
                <w:rFonts w:ascii="Times New Roman" w:hAnsi="Times New Roman" w:cs="Times New Roman"/>
              </w:rPr>
            </w:pPr>
            <w:r w:rsidRPr="009F7186">
              <w:rPr>
                <w:rFonts w:ascii="Times New Roman" w:hAnsi="Times New Roman" w:cs="Times New Roman"/>
              </w:rPr>
              <w:t>34.7</w:t>
            </w:r>
          </w:p>
          <w:p w:rsidR="009F7186" w:rsidRPr="009F7186" w:rsidRDefault="009F7186" w:rsidP="009F7186">
            <w:pPr>
              <w:jc w:val="both"/>
              <w:rPr>
                <w:rFonts w:ascii="Times New Roman" w:hAnsi="Times New Roman" w:cs="Times New Roman"/>
              </w:rPr>
            </w:pPr>
            <w:r w:rsidRPr="009F7186">
              <w:rPr>
                <w:rFonts w:ascii="Times New Roman" w:hAnsi="Times New Roman" w:cs="Times New Roman"/>
              </w:rPr>
              <w:t>(36.0)</w:t>
            </w:r>
          </w:p>
        </w:tc>
        <w:tc>
          <w:tcPr>
            <w:tcW w:w="1165" w:type="dxa"/>
          </w:tcPr>
          <w:p w:rsidR="009F7186" w:rsidRPr="009F7186" w:rsidRDefault="009F7186" w:rsidP="009F7186">
            <w:pPr>
              <w:jc w:val="both"/>
              <w:rPr>
                <w:rFonts w:ascii="Times New Roman" w:hAnsi="Times New Roman" w:cs="Times New Roman"/>
              </w:rPr>
            </w:pPr>
            <w:r w:rsidRPr="009F7186">
              <w:rPr>
                <w:rFonts w:ascii="Times New Roman" w:hAnsi="Times New Roman" w:cs="Times New Roman"/>
              </w:rPr>
              <w:t>MR</w:t>
            </w:r>
          </w:p>
        </w:tc>
        <w:tc>
          <w:tcPr>
            <w:tcW w:w="1261" w:type="dxa"/>
          </w:tcPr>
          <w:p w:rsidR="009F7186" w:rsidRPr="009F7186" w:rsidRDefault="009F7186" w:rsidP="009F7186">
            <w:pPr>
              <w:jc w:val="both"/>
              <w:rPr>
                <w:rFonts w:ascii="Times New Roman" w:hAnsi="Times New Roman" w:cs="Times New Roman"/>
              </w:rPr>
            </w:pPr>
            <w:r w:rsidRPr="009F7186">
              <w:rPr>
                <w:rFonts w:ascii="Times New Roman" w:hAnsi="Times New Roman" w:cs="Times New Roman"/>
              </w:rPr>
              <w:t>66.0</w:t>
            </w:r>
          </w:p>
          <w:p w:rsidR="009F7186" w:rsidRPr="009F7186" w:rsidRDefault="009F7186" w:rsidP="009F7186">
            <w:pPr>
              <w:jc w:val="both"/>
              <w:rPr>
                <w:rFonts w:ascii="Times New Roman" w:hAnsi="Times New Roman" w:cs="Times New Roman"/>
              </w:rPr>
            </w:pPr>
            <w:r w:rsidRPr="009F7186">
              <w:rPr>
                <w:rFonts w:ascii="Times New Roman" w:hAnsi="Times New Roman" w:cs="Times New Roman"/>
              </w:rPr>
              <w:t>(54.3)</w:t>
            </w:r>
          </w:p>
        </w:tc>
        <w:tc>
          <w:tcPr>
            <w:tcW w:w="1165" w:type="dxa"/>
          </w:tcPr>
          <w:p w:rsidR="009F7186" w:rsidRPr="009F7186" w:rsidRDefault="009F7186" w:rsidP="009F7186">
            <w:pPr>
              <w:jc w:val="both"/>
              <w:rPr>
                <w:rFonts w:ascii="Times New Roman" w:hAnsi="Times New Roman" w:cs="Times New Roman"/>
              </w:rPr>
            </w:pPr>
            <w:r w:rsidRPr="009F7186">
              <w:rPr>
                <w:rFonts w:ascii="Times New Roman" w:hAnsi="Times New Roman" w:cs="Times New Roman"/>
              </w:rPr>
              <w:t>HS</w:t>
            </w:r>
          </w:p>
        </w:tc>
        <w:tc>
          <w:tcPr>
            <w:tcW w:w="1261" w:type="dxa"/>
          </w:tcPr>
          <w:p w:rsidR="009F7186" w:rsidRPr="009F7186" w:rsidRDefault="009F7186" w:rsidP="009F7186">
            <w:pPr>
              <w:jc w:val="both"/>
              <w:rPr>
                <w:rFonts w:ascii="Times New Roman" w:hAnsi="Times New Roman" w:cs="Times New Roman"/>
              </w:rPr>
            </w:pPr>
            <w:r w:rsidRPr="009F7186">
              <w:rPr>
                <w:rFonts w:ascii="Times New Roman" w:hAnsi="Times New Roman" w:cs="Times New Roman"/>
              </w:rPr>
              <w:t>74.0</w:t>
            </w:r>
          </w:p>
          <w:p w:rsidR="009F7186" w:rsidRPr="009F7186" w:rsidRDefault="009F7186" w:rsidP="009F7186">
            <w:pPr>
              <w:jc w:val="both"/>
              <w:rPr>
                <w:rFonts w:ascii="Times New Roman" w:hAnsi="Times New Roman" w:cs="Times New Roman"/>
              </w:rPr>
            </w:pPr>
            <w:r w:rsidRPr="009F7186">
              <w:rPr>
                <w:rFonts w:ascii="Times New Roman" w:hAnsi="Times New Roman" w:cs="Times New Roman"/>
              </w:rPr>
              <w:t>(59.5)</w:t>
            </w:r>
          </w:p>
        </w:tc>
        <w:tc>
          <w:tcPr>
            <w:tcW w:w="1262" w:type="dxa"/>
          </w:tcPr>
          <w:p w:rsidR="009F7186" w:rsidRPr="009F7186" w:rsidRDefault="009F7186" w:rsidP="009F7186">
            <w:pPr>
              <w:jc w:val="both"/>
              <w:rPr>
                <w:rFonts w:ascii="Times New Roman" w:hAnsi="Times New Roman" w:cs="Times New Roman"/>
              </w:rPr>
            </w:pPr>
            <w:r w:rsidRPr="009F7186">
              <w:rPr>
                <w:rFonts w:ascii="Times New Roman" w:hAnsi="Times New Roman" w:cs="Times New Roman"/>
              </w:rPr>
              <w:t>HS</w:t>
            </w:r>
          </w:p>
        </w:tc>
        <w:tc>
          <w:tcPr>
            <w:tcW w:w="1261" w:type="dxa"/>
          </w:tcPr>
          <w:p w:rsidR="009F7186" w:rsidRPr="009F7186" w:rsidRDefault="009F7186" w:rsidP="009F7186">
            <w:pPr>
              <w:jc w:val="both"/>
              <w:rPr>
                <w:rFonts w:ascii="Times New Roman" w:hAnsi="Times New Roman" w:cs="Times New Roman"/>
              </w:rPr>
            </w:pPr>
            <w:r w:rsidRPr="009F7186">
              <w:rPr>
                <w:rFonts w:ascii="Times New Roman" w:hAnsi="Times New Roman" w:cs="Times New Roman"/>
              </w:rPr>
              <w:t>71.7</w:t>
            </w:r>
          </w:p>
          <w:p w:rsidR="009F7186" w:rsidRPr="009F7186" w:rsidRDefault="009F7186" w:rsidP="009F7186">
            <w:pPr>
              <w:jc w:val="both"/>
              <w:rPr>
                <w:rFonts w:ascii="Times New Roman" w:hAnsi="Times New Roman" w:cs="Times New Roman"/>
              </w:rPr>
            </w:pPr>
            <w:r w:rsidRPr="009F7186">
              <w:rPr>
                <w:rFonts w:ascii="Times New Roman" w:hAnsi="Times New Roman" w:cs="Times New Roman"/>
              </w:rPr>
              <w:t>(58.2)</w:t>
            </w:r>
          </w:p>
        </w:tc>
        <w:tc>
          <w:tcPr>
            <w:tcW w:w="1165" w:type="dxa"/>
          </w:tcPr>
          <w:p w:rsidR="009F7186" w:rsidRPr="009F7186" w:rsidRDefault="009F7186" w:rsidP="009F7186">
            <w:pPr>
              <w:jc w:val="both"/>
              <w:rPr>
                <w:rFonts w:ascii="Times New Roman" w:hAnsi="Times New Roman" w:cs="Times New Roman"/>
              </w:rPr>
            </w:pPr>
            <w:r w:rsidRPr="009F7186">
              <w:rPr>
                <w:rFonts w:ascii="Times New Roman" w:hAnsi="Times New Roman" w:cs="Times New Roman"/>
              </w:rPr>
              <w:t>HS</w:t>
            </w:r>
          </w:p>
        </w:tc>
      </w:tr>
      <w:tr w:rsidR="009F7186" w:rsidRPr="009F7186" w:rsidTr="00B022C9">
        <w:trPr>
          <w:trHeight w:val="320"/>
        </w:trPr>
        <w:tc>
          <w:tcPr>
            <w:tcW w:w="810" w:type="dxa"/>
          </w:tcPr>
          <w:p w:rsidR="009F7186" w:rsidRPr="009F7186" w:rsidRDefault="009F7186" w:rsidP="009F7186">
            <w:pPr>
              <w:jc w:val="both"/>
              <w:rPr>
                <w:rFonts w:ascii="Times New Roman" w:hAnsi="Times New Roman" w:cs="Times New Roman"/>
              </w:rPr>
            </w:pPr>
            <w:r w:rsidRPr="009F7186">
              <w:rPr>
                <w:rFonts w:ascii="Times New Roman" w:hAnsi="Times New Roman" w:cs="Times New Roman"/>
              </w:rPr>
              <w:t>9</w:t>
            </w:r>
          </w:p>
        </w:tc>
        <w:tc>
          <w:tcPr>
            <w:tcW w:w="2096" w:type="dxa"/>
          </w:tcPr>
          <w:p w:rsidR="009F7186" w:rsidRPr="009F7186" w:rsidRDefault="009F7186" w:rsidP="009F7186">
            <w:pPr>
              <w:jc w:val="both"/>
              <w:rPr>
                <w:rFonts w:ascii="Times New Roman" w:hAnsi="Times New Roman" w:cs="Times New Roman"/>
              </w:rPr>
            </w:pPr>
            <w:r w:rsidRPr="009F7186">
              <w:rPr>
                <w:rFonts w:ascii="Times New Roman" w:hAnsi="Times New Roman" w:cs="Times New Roman"/>
              </w:rPr>
              <w:t>Nellore</w:t>
            </w:r>
          </w:p>
          <w:p w:rsidR="009F7186" w:rsidRPr="009F7186" w:rsidRDefault="009F7186" w:rsidP="009F7186">
            <w:pPr>
              <w:jc w:val="both"/>
              <w:rPr>
                <w:rFonts w:ascii="Times New Roman" w:hAnsi="Times New Roman" w:cs="Times New Roman"/>
              </w:rPr>
            </w:pPr>
          </w:p>
        </w:tc>
        <w:tc>
          <w:tcPr>
            <w:tcW w:w="1261" w:type="dxa"/>
          </w:tcPr>
          <w:p w:rsidR="009F7186" w:rsidRPr="009F7186" w:rsidRDefault="009F7186" w:rsidP="009F7186">
            <w:pPr>
              <w:jc w:val="both"/>
              <w:rPr>
                <w:rFonts w:ascii="Times New Roman" w:hAnsi="Times New Roman" w:cs="Times New Roman"/>
              </w:rPr>
            </w:pPr>
            <w:r w:rsidRPr="009F7186">
              <w:rPr>
                <w:rFonts w:ascii="Times New Roman" w:hAnsi="Times New Roman" w:cs="Times New Roman"/>
              </w:rPr>
              <w:t>44.7</w:t>
            </w:r>
          </w:p>
          <w:p w:rsidR="009F7186" w:rsidRPr="009F7186" w:rsidRDefault="009F7186" w:rsidP="009F7186">
            <w:pPr>
              <w:jc w:val="both"/>
              <w:rPr>
                <w:rFonts w:ascii="Times New Roman" w:hAnsi="Times New Roman" w:cs="Times New Roman"/>
              </w:rPr>
            </w:pPr>
            <w:r w:rsidRPr="009F7186">
              <w:rPr>
                <w:rFonts w:ascii="Times New Roman" w:hAnsi="Times New Roman" w:cs="Times New Roman"/>
              </w:rPr>
              <w:t>(41.9)</w:t>
            </w:r>
          </w:p>
        </w:tc>
        <w:tc>
          <w:tcPr>
            <w:tcW w:w="1165" w:type="dxa"/>
          </w:tcPr>
          <w:p w:rsidR="009F7186" w:rsidRPr="009F7186" w:rsidRDefault="009F7186" w:rsidP="009F7186">
            <w:pPr>
              <w:jc w:val="both"/>
              <w:rPr>
                <w:rFonts w:ascii="Times New Roman" w:hAnsi="Times New Roman" w:cs="Times New Roman"/>
              </w:rPr>
            </w:pPr>
            <w:r w:rsidRPr="009F7186">
              <w:rPr>
                <w:rFonts w:ascii="Times New Roman" w:hAnsi="Times New Roman" w:cs="Times New Roman"/>
              </w:rPr>
              <w:t>S</w:t>
            </w:r>
          </w:p>
        </w:tc>
        <w:tc>
          <w:tcPr>
            <w:tcW w:w="1261" w:type="dxa"/>
          </w:tcPr>
          <w:p w:rsidR="009F7186" w:rsidRPr="009F7186" w:rsidRDefault="009F7186" w:rsidP="009F7186">
            <w:pPr>
              <w:jc w:val="both"/>
              <w:rPr>
                <w:rFonts w:ascii="Times New Roman" w:hAnsi="Times New Roman" w:cs="Times New Roman"/>
              </w:rPr>
            </w:pPr>
            <w:r w:rsidRPr="009F7186">
              <w:rPr>
                <w:rFonts w:ascii="Times New Roman" w:hAnsi="Times New Roman" w:cs="Times New Roman"/>
              </w:rPr>
              <w:t>80.3</w:t>
            </w:r>
          </w:p>
          <w:p w:rsidR="009F7186" w:rsidRPr="009F7186" w:rsidRDefault="009F7186" w:rsidP="009F7186">
            <w:pPr>
              <w:jc w:val="both"/>
              <w:rPr>
                <w:rFonts w:ascii="Times New Roman" w:hAnsi="Times New Roman" w:cs="Times New Roman"/>
              </w:rPr>
            </w:pPr>
            <w:r w:rsidRPr="009F7186">
              <w:rPr>
                <w:rFonts w:ascii="Times New Roman" w:hAnsi="Times New Roman" w:cs="Times New Roman"/>
              </w:rPr>
              <w:t>(63.7)</w:t>
            </w:r>
          </w:p>
        </w:tc>
        <w:tc>
          <w:tcPr>
            <w:tcW w:w="1165" w:type="dxa"/>
          </w:tcPr>
          <w:p w:rsidR="009F7186" w:rsidRPr="009F7186" w:rsidRDefault="009F7186" w:rsidP="009F7186">
            <w:pPr>
              <w:jc w:val="both"/>
              <w:rPr>
                <w:rFonts w:ascii="Times New Roman" w:hAnsi="Times New Roman" w:cs="Times New Roman"/>
              </w:rPr>
            </w:pPr>
            <w:r w:rsidRPr="009F7186">
              <w:rPr>
                <w:rFonts w:ascii="Times New Roman" w:hAnsi="Times New Roman" w:cs="Times New Roman"/>
              </w:rPr>
              <w:t>HS</w:t>
            </w:r>
          </w:p>
        </w:tc>
        <w:tc>
          <w:tcPr>
            <w:tcW w:w="1261" w:type="dxa"/>
          </w:tcPr>
          <w:p w:rsidR="009F7186" w:rsidRPr="009F7186" w:rsidRDefault="009F7186" w:rsidP="009F7186">
            <w:pPr>
              <w:jc w:val="both"/>
              <w:rPr>
                <w:rFonts w:ascii="Times New Roman" w:hAnsi="Times New Roman" w:cs="Times New Roman"/>
              </w:rPr>
            </w:pPr>
            <w:r w:rsidRPr="009F7186">
              <w:rPr>
                <w:rFonts w:ascii="Times New Roman" w:hAnsi="Times New Roman" w:cs="Times New Roman"/>
              </w:rPr>
              <w:t>76.3</w:t>
            </w:r>
          </w:p>
          <w:p w:rsidR="009F7186" w:rsidRPr="009F7186" w:rsidRDefault="009F7186" w:rsidP="009F7186">
            <w:pPr>
              <w:jc w:val="both"/>
              <w:rPr>
                <w:rFonts w:ascii="Times New Roman" w:hAnsi="Times New Roman" w:cs="Times New Roman"/>
              </w:rPr>
            </w:pPr>
            <w:r w:rsidRPr="009F7186">
              <w:rPr>
                <w:rFonts w:ascii="Times New Roman" w:hAnsi="Times New Roman" w:cs="Times New Roman"/>
              </w:rPr>
              <w:t>(61.1)</w:t>
            </w:r>
          </w:p>
        </w:tc>
        <w:tc>
          <w:tcPr>
            <w:tcW w:w="1262" w:type="dxa"/>
          </w:tcPr>
          <w:p w:rsidR="009F7186" w:rsidRPr="009F7186" w:rsidRDefault="009F7186" w:rsidP="009F7186">
            <w:pPr>
              <w:jc w:val="both"/>
              <w:rPr>
                <w:rFonts w:ascii="Times New Roman" w:hAnsi="Times New Roman" w:cs="Times New Roman"/>
              </w:rPr>
            </w:pPr>
            <w:r w:rsidRPr="009F7186">
              <w:rPr>
                <w:rFonts w:ascii="Times New Roman" w:hAnsi="Times New Roman" w:cs="Times New Roman"/>
              </w:rPr>
              <w:t>HS</w:t>
            </w:r>
          </w:p>
        </w:tc>
        <w:tc>
          <w:tcPr>
            <w:tcW w:w="1261" w:type="dxa"/>
          </w:tcPr>
          <w:p w:rsidR="009F7186" w:rsidRPr="009F7186" w:rsidRDefault="009F7186" w:rsidP="009F7186">
            <w:pPr>
              <w:jc w:val="both"/>
              <w:rPr>
                <w:rFonts w:ascii="Times New Roman" w:hAnsi="Times New Roman" w:cs="Times New Roman"/>
              </w:rPr>
            </w:pPr>
            <w:r w:rsidRPr="009F7186">
              <w:rPr>
                <w:rFonts w:ascii="Times New Roman" w:hAnsi="Times New Roman" w:cs="Times New Roman"/>
              </w:rPr>
              <w:t>34.0</w:t>
            </w:r>
          </w:p>
          <w:p w:rsidR="009F7186" w:rsidRPr="009F7186" w:rsidRDefault="009F7186" w:rsidP="009F7186">
            <w:pPr>
              <w:jc w:val="both"/>
              <w:rPr>
                <w:rFonts w:ascii="Times New Roman" w:hAnsi="Times New Roman" w:cs="Times New Roman"/>
              </w:rPr>
            </w:pPr>
            <w:r w:rsidRPr="009F7186">
              <w:rPr>
                <w:rFonts w:ascii="Times New Roman" w:hAnsi="Times New Roman" w:cs="Times New Roman"/>
              </w:rPr>
              <w:t>(35.5)</w:t>
            </w:r>
          </w:p>
        </w:tc>
        <w:tc>
          <w:tcPr>
            <w:tcW w:w="1165" w:type="dxa"/>
          </w:tcPr>
          <w:p w:rsidR="009F7186" w:rsidRPr="009F7186" w:rsidRDefault="009F7186" w:rsidP="009F7186">
            <w:pPr>
              <w:jc w:val="both"/>
              <w:rPr>
                <w:rFonts w:ascii="Times New Roman" w:hAnsi="Times New Roman" w:cs="Times New Roman"/>
              </w:rPr>
            </w:pPr>
            <w:r w:rsidRPr="009F7186">
              <w:rPr>
                <w:rFonts w:ascii="Times New Roman" w:hAnsi="Times New Roman" w:cs="Times New Roman"/>
              </w:rPr>
              <w:t>MR</w:t>
            </w:r>
          </w:p>
        </w:tc>
      </w:tr>
      <w:tr w:rsidR="009F7186" w:rsidRPr="009F7186" w:rsidTr="00B022C9">
        <w:trPr>
          <w:trHeight w:val="355"/>
        </w:trPr>
        <w:tc>
          <w:tcPr>
            <w:tcW w:w="810" w:type="dxa"/>
          </w:tcPr>
          <w:p w:rsidR="009F7186" w:rsidRPr="009F7186" w:rsidRDefault="009F7186" w:rsidP="009F7186">
            <w:pPr>
              <w:jc w:val="both"/>
              <w:rPr>
                <w:rFonts w:ascii="Times New Roman" w:hAnsi="Times New Roman" w:cs="Times New Roman"/>
              </w:rPr>
            </w:pPr>
            <w:r w:rsidRPr="009F7186">
              <w:rPr>
                <w:rFonts w:ascii="Times New Roman" w:hAnsi="Times New Roman" w:cs="Times New Roman"/>
              </w:rPr>
              <w:t>10</w:t>
            </w:r>
          </w:p>
        </w:tc>
        <w:tc>
          <w:tcPr>
            <w:tcW w:w="2096" w:type="dxa"/>
          </w:tcPr>
          <w:p w:rsidR="009F7186" w:rsidRPr="009F7186" w:rsidRDefault="009F7186" w:rsidP="009F7186">
            <w:pPr>
              <w:jc w:val="both"/>
              <w:rPr>
                <w:rFonts w:ascii="Times New Roman" w:hAnsi="Times New Roman" w:cs="Times New Roman"/>
              </w:rPr>
            </w:pPr>
            <w:r w:rsidRPr="009F7186">
              <w:rPr>
                <w:rFonts w:ascii="Times New Roman" w:hAnsi="Times New Roman" w:cs="Times New Roman"/>
              </w:rPr>
              <w:t>C-16</w:t>
            </w:r>
          </w:p>
          <w:p w:rsidR="009F7186" w:rsidRPr="009F7186" w:rsidRDefault="009F7186" w:rsidP="009F7186">
            <w:pPr>
              <w:jc w:val="both"/>
              <w:rPr>
                <w:rFonts w:ascii="Times New Roman" w:hAnsi="Times New Roman" w:cs="Times New Roman"/>
              </w:rPr>
            </w:pPr>
          </w:p>
        </w:tc>
        <w:tc>
          <w:tcPr>
            <w:tcW w:w="1261" w:type="dxa"/>
          </w:tcPr>
          <w:p w:rsidR="009F7186" w:rsidRPr="009F7186" w:rsidRDefault="009F7186" w:rsidP="009F7186">
            <w:pPr>
              <w:jc w:val="both"/>
              <w:rPr>
                <w:rFonts w:ascii="Times New Roman" w:hAnsi="Times New Roman" w:cs="Times New Roman"/>
              </w:rPr>
            </w:pPr>
            <w:r w:rsidRPr="009F7186">
              <w:rPr>
                <w:rFonts w:ascii="Times New Roman" w:hAnsi="Times New Roman" w:cs="Times New Roman"/>
              </w:rPr>
              <w:t>54.7</w:t>
            </w:r>
          </w:p>
          <w:p w:rsidR="009F7186" w:rsidRPr="009F7186" w:rsidRDefault="009F7186" w:rsidP="009F7186">
            <w:pPr>
              <w:jc w:val="both"/>
              <w:rPr>
                <w:rFonts w:ascii="Times New Roman" w:hAnsi="Times New Roman" w:cs="Times New Roman"/>
              </w:rPr>
            </w:pPr>
            <w:r w:rsidRPr="009F7186">
              <w:rPr>
                <w:rFonts w:ascii="Times New Roman" w:hAnsi="Times New Roman" w:cs="Times New Roman"/>
              </w:rPr>
              <w:t>(47.6)</w:t>
            </w:r>
          </w:p>
        </w:tc>
        <w:tc>
          <w:tcPr>
            <w:tcW w:w="1165" w:type="dxa"/>
          </w:tcPr>
          <w:p w:rsidR="009F7186" w:rsidRPr="009F7186" w:rsidRDefault="009F7186" w:rsidP="009F7186">
            <w:pPr>
              <w:jc w:val="both"/>
              <w:rPr>
                <w:rFonts w:ascii="Times New Roman" w:hAnsi="Times New Roman" w:cs="Times New Roman"/>
              </w:rPr>
            </w:pPr>
            <w:r w:rsidRPr="009F7186">
              <w:rPr>
                <w:rFonts w:ascii="Times New Roman" w:hAnsi="Times New Roman" w:cs="Times New Roman"/>
              </w:rPr>
              <w:t>S</w:t>
            </w:r>
          </w:p>
        </w:tc>
        <w:tc>
          <w:tcPr>
            <w:tcW w:w="1261" w:type="dxa"/>
          </w:tcPr>
          <w:p w:rsidR="009F7186" w:rsidRPr="009F7186" w:rsidRDefault="009F7186" w:rsidP="009F7186">
            <w:pPr>
              <w:jc w:val="both"/>
              <w:rPr>
                <w:rFonts w:ascii="Times New Roman" w:hAnsi="Times New Roman" w:cs="Times New Roman"/>
              </w:rPr>
            </w:pPr>
            <w:r w:rsidRPr="009F7186">
              <w:rPr>
                <w:rFonts w:ascii="Times New Roman" w:hAnsi="Times New Roman" w:cs="Times New Roman"/>
              </w:rPr>
              <w:t>33.7</w:t>
            </w:r>
          </w:p>
          <w:p w:rsidR="009F7186" w:rsidRPr="009F7186" w:rsidRDefault="009F7186" w:rsidP="009F7186">
            <w:pPr>
              <w:jc w:val="both"/>
              <w:rPr>
                <w:rFonts w:ascii="Times New Roman" w:hAnsi="Times New Roman" w:cs="Times New Roman"/>
              </w:rPr>
            </w:pPr>
            <w:r w:rsidRPr="009F7186">
              <w:rPr>
                <w:rFonts w:ascii="Times New Roman" w:hAnsi="Times New Roman" w:cs="Times New Roman"/>
              </w:rPr>
              <w:t>(35.3)</w:t>
            </w:r>
          </w:p>
        </w:tc>
        <w:tc>
          <w:tcPr>
            <w:tcW w:w="1165" w:type="dxa"/>
          </w:tcPr>
          <w:p w:rsidR="009F7186" w:rsidRPr="009F7186" w:rsidRDefault="009F7186" w:rsidP="009F7186">
            <w:pPr>
              <w:jc w:val="both"/>
              <w:rPr>
                <w:rFonts w:ascii="Times New Roman" w:hAnsi="Times New Roman" w:cs="Times New Roman"/>
              </w:rPr>
            </w:pPr>
            <w:r w:rsidRPr="009F7186">
              <w:rPr>
                <w:rFonts w:ascii="Times New Roman" w:hAnsi="Times New Roman" w:cs="Times New Roman"/>
              </w:rPr>
              <w:t>MR</w:t>
            </w:r>
          </w:p>
        </w:tc>
        <w:tc>
          <w:tcPr>
            <w:tcW w:w="1261" w:type="dxa"/>
          </w:tcPr>
          <w:p w:rsidR="009F7186" w:rsidRPr="009F7186" w:rsidRDefault="009F7186" w:rsidP="009F7186">
            <w:pPr>
              <w:jc w:val="both"/>
              <w:rPr>
                <w:rFonts w:ascii="Times New Roman" w:hAnsi="Times New Roman" w:cs="Times New Roman"/>
              </w:rPr>
            </w:pPr>
            <w:r w:rsidRPr="009F7186">
              <w:rPr>
                <w:rFonts w:ascii="Times New Roman" w:hAnsi="Times New Roman" w:cs="Times New Roman"/>
              </w:rPr>
              <w:t>51.4</w:t>
            </w:r>
          </w:p>
          <w:p w:rsidR="009F7186" w:rsidRPr="009F7186" w:rsidRDefault="009F7186" w:rsidP="009F7186">
            <w:pPr>
              <w:jc w:val="both"/>
              <w:rPr>
                <w:rFonts w:ascii="Times New Roman" w:hAnsi="Times New Roman" w:cs="Times New Roman"/>
              </w:rPr>
            </w:pPr>
            <w:r w:rsidRPr="009F7186">
              <w:rPr>
                <w:rFonts w:ascii="Times New Roman" w:hAnsi="Times New Roman" w:cs="Times New Roman"/>
              </w:rPr>
              <w:t>(45.9)</w:t>
            </w:r>
          </w:p>
        </w:tc>
        <w:tc>
          <w:tcPr>
            <w:tcW w:w="1262" w:type="dxa"/>
          </w:tcPr>
          <w:p w:rsidR="009F7186" w:rsidRPr="009F7186" w:rsidRDefault="009F7186" w:rsidP="009F7186">
            <w:pPr>
              <w:jc w:val="both"/>
              <w:rPr>
                <w:rFonts w:ascii="Times New Roman" w:hAnsi="Times New Roman" w:cs="Times New Roman"/>
              </w:rPr>
            </w:pPr>
            <w:r w:rsidRPr="009F7186">
              <w:rPr>
                <w:rFonts w:ascii="Times New Roman" w:hAnsi="Times New Roman" w:cs="Times New Roman"/>
              </w:rPr>
              <w:t>S</w:t>
            </w:r>
          </w:p>
        </w:tc>
        <w:tc>
          <w:tcPr>
            <w:tcW w:w="1261" w:type="dxa"/>
          </w:tcPr>
          <w:p w:rsidR="009F7186" w:rsidRPr="009F7186" w:rsidRDefault="009F7186" w:rsidP="009F7186">
            <w:pPr>
              <w:jc w:val="both"/>
              <w:rPr>
                <w:rFonts w:ascii="Times New Roman" w:hAnsi="Times New Roman" w:cs="Times New Roman"/>
              </w:rPr>
            </w:pPr>
            <w:r w:rsidRPr="009F7186">
              <w:rPr>
                <w:rFonts w:ascii="Times New Roman" w:hAnsi="Times New Roman" w:cs="Times New Roman"/>
              </w:rPr>
              <w:t>75.3</w:t>
            </w:r>
          </w:p>
          <w:p w:rsidR="009F7186" w:rsidRPr="009F7186" w:rsidRDefault="009F7186" w:rsidP="009F7186">
            <w:pPr>
              <w:jc w:val="both"/>
              <w:rPr>
                <w:rFonts w:ascii="Times New Roman" w:hAnsi="Times New Roman" w:cs="Times New Roman"/>
              </w:rPr>
            </w:pPr>
            <w:r w:rsidRPr="009F7186">
              <w:rPr>
                <w:rFonts w:ascii="Times New Roman" w:hAnsi="Times New Roman" w:cs="Times New Roman"/>
              </w:rPr>
              <w:t>(60.5)</w:t>
            </w:r>
          </w:p>
        </w:tc>
        <w:tc>
          <w:tcPr>
            <w:tcW w:w="1165" w:type="dxa"/>
          </w:tcPr>
          <w:p w:rsidR="009F7186" w:rsidRPr="009F7186" w:rsidRDefault="009F7186" w:rsidP="009F7186">
            <w:pPr>
              <w:jc w:val="both"/>
              <w:rPr>
                <w:rFonts w:ascii="Times New Roman" w:hAnsi="Times New Roman" w:cs="Times New Roman"/>
              </w:rPr>
            </w:pPr>
            <w:r w:rsidRPr="009F7186">
              <w:rPr>
                <w:rFonts w:ascii="Times New Roman" w:hAnsi="Times New Roman" w:cs="Times New Roman"/>
              </w:rPr>
              <w:t>HS</w:t>
            </w:r>
          </w:p>
        </w:tc>
      </w:tr>
      <w:tr w:rsidR="009F7186" w:rsidRPr="009F7186" w:rsidTr="00B022C9">
        <w:trPr>
          <w:trHeight w:val="363"/>
        </w:trPr>
        <w:tc>
          <w:tcPr>
            <w:tcW w:w="810" w:type="dxa"/>
          </w:tcPr>
          <w:p w:rsidR="009F7186" w:rsidRPr="009F7186" w:rsidRDefault="009F7186" w:rsidP="009F7186">
            <w:pPr>
              <w:jc w:val="both"/>
              <w:rPr>
                <w:rFonts w:ascii="Times New Roman" w:hAnsi="Times New Roman" w:cs="Times New Roman"/>
              </w:rPr>
            </w:pPr>
            <w:r w:rsidRPr="009F7186">
              <w:rPr>
                <w:rFonts w:ascii="Times New Roman" w:hAnsi="Times New Roman" w:cs="Times New Roman"/>
              </w:rPr>
              <w:t>11</w:t>
            </w:r>
          </w:p>
        </w:tc>
        <w:tc>
          <w:tcPr>
            <w:tcW w:w="2096" w:type="dxa"/>
          </w:tcPr>
          <w:p w:rsidR="009F7186" w:rsidRPr="009F7186" w:rsidRDefault="009F7186" w:rsidP="009F7186">
            <w:pPr>
              <w:jc w:val="both"/>
              <w:rPr>
                <w:rFonts w:ascii="Times New Roman" w:hAnsi="Times New Roman" w:cs="Times New Roman"/>
              </w:rPr>
            </w:pPr>
            <w:proofErr w:type="spellStart"/>
            <w:r w:rsidRPr="009F7186">
              <w:rPr>
                <w:rFonts w:ascii="Times New Roman" w:hAnsi="Times New Roman" w:cs="Times New Roman"/>
              </w:rPr>
              <w:t>Kovvur</w:t>
            </w:r>
            <w:proofErr w:type="spellEnd"/>
            <w:r w:rsidRPr="009F7186">
              <w:rPr>
                <w:rFonts w:ascii="Times New Roman" w:hAnsi="Times New Roman" w:cs="Times New Roman"/>
              </w:rPr>
              <w:t xml:space="preserve"> local</w:t>
            </w:r>
          </w:p>
          <w:p w:rsidR="009F7186" w:rsidRPr="009F7186" w:rsidRDefault="009F7186" w:rsidP="009F7186">
            <w:pPr>
              <w:jc w:val="both"/>
              <w:rPr>
                <w:rFonts w:ascii="Times New Roman" w:hAnsi="Times New Roman" w:cs="Times New Roman"/>
              </w:rPr>
            </w:pPr>
          </w:p>
        </w:tc>
        <w:tc>
          <w:tcPr>
            <w:tcW w:w="1261" w:type="dxa"/>
          </w:tcPr>
          <w:p w:rsidR="009F7186" w:rsidRPr="009F7186" w:rsidRDefault="009F7186" w:rsidP="009F7186">
            <w:pPr>
              <w:jc w:val="both"/>
              <w:rPr>
                <w:rFonts w:ascii="Times New Roman" w:hAnsi="Times New Roman" w:cs="Times New Roman"/>
              </w:rPr>
            </w:pPr>
            <w:r w:rsidRPr="009F7186">
              <w:rPr>
                <w:rFonts w:ascii="Times New Roman" w:hAnsi="Times New Roman" w:cs="Times New Roman"/>
              </w:rPr>
              <w:t>25.3</w:t>
            </w:r>
          </w:p>
          <w:p w:rsidR="009F7186" w:rsidRPr="009F7186" w:rsidRDefault="009F7186" w:rsidP="009F7186">
            <w:pPr>
              <w:jc w:val="both"/>
              <w:rPr>
                <w:rFonts w:ascii="Times New Roman" w:hAnsi="Times New Roman" w:cs="Times New Roman"/>
              </w:rPr>
            </w:pPr>
            <w:r w:rsidRPr="009F7186">
              <w:rPr>
                <w:rFonts w:ascii="Times New Roman" w:hAnsi="Times New Roman" w:cs="Times New Roman"/>
              </w:rPr>
              <w:t>(30.1)</w:t>
            </w:r>
          </w:p>
        </w:tc>
        <w:tc>
          <w:tcPr>
            <w:tcW w:w="1165" w:type="dxa"/>
          </w:tcPr>
          <w:p w:rsidR="009F7186" w:rsidRPr="009F7186" w:rsidRDefault="009F7186" w:rsidP="009F7186">
            <w:pPr>
              <w:jc w:val="both"/>
              <w:rPr>
                <w:rFonts w:ascii="Times New Roman" w:hAnsi="Times New Roman" w:cs="Times New Roman"/>
              </w:rPr>
            </w:pPr>
            <w:r w:rsidRPr="009F7186">
              <w:rPr>
                <w:rFonts w:ascii="Times New Roman" w:hAnsi="Times New Roman" w:cs="Times New Roman"/>
              </w:rPr>
              <w:t>MR</w:t>
            </w:r>
          </w:p>
        </w:tc>
        <w:tc>
          <w:tcPr>
            <w:tcW w:w="1261" w:type="dxa"/>
          </w:tcPr>
          <w:p w:rsidR="009F7186" w:rsidRPr="009F7186" w:rsidRDefault="009F7186" w:rsidP="009F7186">
            <w:pPr>
              <w:jc w:val="both"/>
              <w:rPr>
                <w:rFonts w:ascii="Times New Roman" w:hAnsi="Times New Roman" w:cs="Times New Roman"/>
              </w:rPr>
            </w:pPr>
            <w:r w:rsidRPr="009F7186">
              <w:rPr>
                <w:rFonts w:ascii="Times New Roman" w:hAnsi="Times New Roman" w:cs="Times New Roman"/>
              </w:rPr>
              <w:t>35.3</w:t>
            </w:r>
          </w:p>
          <w:p w:rsidR="009F7186" w:rsidRPr="009F7186" w:rsidRDefault="009F7186" w:rsidP="009F7186">
            <w:pPr>
              <w:jc w:val="both"/>
              <w:rPr>
                <w:rFonts w:ascii="Times New Roman" w:hAnsi="Times New Roman" w:cs="Times New Roman"/>
              </w:rPr>
            </w:pPr>
            <w:r w:rsidRPr="009F7186">
              <w:rPr>
                <w:rFonts w:ascii="Times New Roman" w:hAnsi="Times New Roman" w:cs="Times New Roman"/>
              </w:rPr>
              <w:t>(36.3)</w:t>
            </w:r>
          </w:p>
        </w:tc>
        <w:tc>
          <w:tcPr>
            <w:tcW w:w="1165" w:type="dxa"/>
          </w:tcPr>
          <w:p w:rsidR="009F7186" w:rsidRPr="009F7186" w:rsidRDefault="009F7186" w:rsidP="009F7186">
            <w:pPr>
              <w:jc w:val="both"/>
              <w:rPr>
                <w:rFonts w:ascii="Times New Roman" w:hAnsi="Times New Roman" w:cs="Times New Roman"/>
              </w:rPr>
            </w:pPr>
            <w:r w:rsidRPr="009F7186">
              <w:rPr>
                <w:rFonts w:ascii="Times New Roman" w:hAnsi="Times New Roman" w:cs="Times New Roman"/>
              </w:rPr>
              <w:t>MR</w:t>
            </w:r>
          </w:p>
        </w:tc>
        <w:tc>
          <w:tcPr>
            <w:tcW w:w="1261" w:type="dxa"/>
          </w:tcPr>
          <w:p w:rsidR="009F7186" w:rsidRPr="009F7186" w:rsidRDefault="009F7186" w:rsidP="009F7186">
            <w:pPr>
              <w:jc w:val="both"/>
              <w:rPr>
                <w:rFonts w:ascii="Times New Roman" w:hAnsi="Times New Roman" w:cs="Times New Roman"/>
              </w:rPr>
            </w:pPr>
            <w:r w:rsidRPr="009F7186">
              <w:rPr>
                <w:rFonts w:ascii="Times New Roman" w:hAnsi="Times New Roman" w:cs="Times New Roman"/>
              </w:rPr>
              <w:t>32.7</w:t>
            </w:r>
          </w:p>
          <w:p w:rsidR="009F7186" w:rsidRPr="009F7186" w:rsidRDefault="009F7186" w:rsidP="009F7186">
            <w:pPr>
              <w:jc w:val="both"/>
              <w:rPr>
                <w:rFonts w:ascii="Times New Roman" w:hAnsi="Times New Roman" w:cs="Times New Roman"/>
              </w:rPr>
            </w:pPr>
            <w:r w:rsidRPr="009F7186">
              <w:rPr>
                <w:rFonts w:ascii="Times New Roman" w:hAnsi="Times New Roman" w:cs="Times New Roman"/>
              </w:rPr>
              <w:t>(34.7)</w:t>
            </w:r>
          </w:p>
        </w:tc>
        <w:tc>
          <w:tcPr>
            <w:tcW w:w="1262" w:type="dxa"/>
          </w:tcPr>
          <w:p w:rsidR="009F7186" w:rsidRPr="009F7186" w:rsidRDefault="009F7186" w:rsidP="009F7186">
            <w:pPr>
              <w:jc w:val="both"/>
              <w:rPr>
                <w:rFonts w:ascii="Times New Roman" w:hAnsi="Times New Roman" w:cs="Times New Roman"/>
              </w:rPr>
            </w:pPr>
            <w:r w:rsidRPr="009F7186">
              <w:rPr>
                <w:rFonts w:ascii="Times New Roman" w:hAnsi="Times New Roman" w:cs="Times New Roman"/>
              </w:rPr>
              <w:t>MR</w:t>
            </w:r>
          </w:p>
        </w:tc>
        <w:tc>
          <w:tcPr>
            <w:tcW w:w="1261" w:type="dxa"/>
          </w:tcPr>
          <w:p w:rsidR="009F7186" w:rsidRPr="009F7186" w:rsidRDefault="009F7186" w:rsidP="009F7186">
            <w:pPr>
              <w:jc w:val="both"/>
              <w:rPr>
                <w:rFonts w:ascii="Times New Roman" w:hAnsi="Times New Roman" w:cs="Times New Roman"/>
              </w:rPr>
            </w:pPr>
            <w:r w:rsidRPr="009F7186">
              <w:rPr>
                <w:rFonts w:ascii="Times New Roman" w:hAnsi="Times New Roman" w:cs="Times New Roman"/>
              </w:rPr>
              <w:t>65.0</w:t>
            </w:r>
          </w:p>
          <w:p w:rsidR="009F7186" w:rsidRPr="009F7186" w:rsidRDefault="009F7186" w:rsidP="009F7186">
            <w:pPr>
              <w:jc w:val="both"/>
              <w:rPr>
                <w:rFonts w:ascii="Times New Roman" w:hAnsi="Times New Roman" w:cs="Times New Roman"/>
              </w:rPr>
            </w:pPr>
            <w:r w:rsidRPr="009F7186">
              <w:rPr>
                <w:rFonts w:ascii="Times New Roman" w:hAnsi="Times New Roman" w:cs="Times New Roman"/>
              </w:rPr>
              <w:t>(53.7)</w:t>
            </w:r>
          </w:p>
        </w:tc>
        <w:tc>
          <w:tcPr>
            <w:tcW w:w="1165" w:type="dxa"/>
          </w:tcPr>
          <w:p w:rsidR="009F7186" w:rsidRPr="009F7186" w:rsidRDefault="009F7186" w:rsidP="009F7186">
            <w:pPr>
              <w:jc w:val="both"/>
              <w:rPr>
                <w:rFonts w:ascii="Times New Roman" w:hAnsi="Times New Roman" w:cs="Times New Roman"/>
              </w:rPr>
            </w:pPr>
            <w:r w:rsidRPr="009F7186">
              <w:rPr>
                <w:rFonts w:ascii="Times New Roman" w:hAnsi="Times New Roman" w:cs="Times New Roman"/>
              </w:rPr>
              <w:t>HS</w:t>
            </w:r>
          </w:p>
        </w:tc>
      </w:tr>
      <w:tr w:rsidR="009F7186" w:rsidRPr="009F7186" w:rsidTr="00B022C9">
        <w:trPr>
          <w:trHeight w:val="355"/>
        </w:trPr>
        <w:tc>
          <w:tcPr>
            <w:tcW w:w="810" w:type="dxa"/>
          </w:tcPr>
          <w:p w:rsidR="009F7186" w:rsidRPr="009F7186" w:rsidRDefault="009F7186" w:rsidP="009F7186">
            <w:pPr>
              <w:jc w:val="both"/>
              <w:rPr>
                <w:rFonts w:ascii="Times New Roman" w:hAnsi="Times New Roman" w:cs="Times New Roman"/>
              </w:rPr>
            </w:pPr>
            <w:r w:rsidRPr="009F7186">
              <w:rPr>
                <w:rFonts w:ascii="Times New Roman" w:hAnsi="Times New Roman" w:cs="Times New Roman"/>
              </w:rPr>
              <w:t>12</w:t>
            </w:r>
          </w:p>
        </w:tc>
        <w:tc>
          <w:tcPr>
            <w:tcW w:w="2096" w:type="dxa"/>
          </w:tcPr>
          <w:p w:rsidR="009F7186" w:rsidRPr="009F7186" w:rsidRDefault="009F7186" w:rsidP="009F7186">
            <w:pPr>
              <w:jc w:val="both"/>
              <w:rPr>
                <w:rFonts w:ascii="Times New Roman" w:hAnsi="Times New Roman" w:cs="Times New Roman"/>
              </w:rPr>
            </w:pPr>
            <w:r w:rsidRPr="009F7186">
              <w:rPr>
                <w:rFonts w:ascii="Times New Roman" w:hAnsi="Times New Roman" w:cs="Times New Roman"/>
              </w:rPr>
              <w:t>KCS-3</w:t>
            </w:r>
          </w:p>
          <w:p w:rsidR="009F7186" w:rsidRPr="009F7186" w:rsidRDefault="009F7186" w:rsidP="009F7186">
            <w:pPr>
              <w:jc w:val="both"/>
              <w:rPr>
                <w:rFonts w:ascii="Times New Roman" w:hAnsi="Times New Roman" w:cs="Times New Roman"/>
              </w:rPr>
            </w:pPr>
          </w:p>
        </w:tc>
        <w:tc>
          <w:tcPr>
            <w:tcW w:w="1261" w:type="dxa"/>
          </w:tcPr>
          <w:p w:rsidR="009F7186" w:rsidRPr="009F7186" w:rsidRDefault="009F7186" w:rsidP="009F7186">
            <w:pPr>
              <w:jc w:val="both"/>
              <w:rPr>
                <w:rFonts w:ascii="Times New Roman" w:hAnsi="Times New Roman" w:cs="Times New Roman"/>
              </w:rPr>
            </w:pPr>
            <w:r w:rsidRPr="009F7186">
              <w:rPr>
                <w:rFonts w:ascii="Times New Roman" w:hAnsi="Times New Roman" w:cs="Times New Roman"/>
              </w:rPr>
              <w:t>15.3</w:t>
            </w:r>
          </w:p>
          <w:p w:rsidR="009F7186" w:rsidRPr="009F7186" w:rsidRDefault="009F7186" w:rsidP="009F7186">
            <w:pPr>
              <w:jc w:val="both"/>
              <w:rPr>
                <w:rFonts w:ascii="Times New Roman" w:hAnsi="Times New Roman" w:cs="Times New Roman"/>
              </w:rPr>
            </w:pPr>
            <w:r w:rsidRPr="009F7186">
              <w:rPr>
                <w:rFonts w:ascii="Times New Roman" w:hAnsi="Times New Roman" w:cs="Times New Roman"/>
              </w:rPr>
              <w:t>(22.9)</w:t>
            </w:r>
          </w:p>
        </w:tc>
        <w:tc>
          <w:tcPr>
            <w:tcW w:w="1165" w:type="dxa"/>
          </w:tcPr>
          <w:p w:rsidR="009F7186" w:rsidRPr="009F7186" w:rsidRDefault="009F7186" w:rsidP="009F7186">
            <w:pPr>
              <w:jc w:val="both"/>
              <w:rPr>
                <w:rFonts w:ascii="Times New Roman" w:hAnsi="Times New Roman" w:cs="Times New Roman"/>
              </w:rPr>
            </w:pPr>
            <w:r w:rsidRPr="009F7186">
              <w:rPr>
                <w:rFonts w:ascii="Times New Roman" w:hAnsi="Times New Roman" w:cs="Times New Roman"/>
              </w:rPr>
              <w:t>R</w:t>
            </w:r>
          </w:p>
        </w:tc>
        <w:tc>
          <w:tcPr>
            <w:tcW w:w="1261" w:type="dxa"/>
          </w:tcPr>
          <w:p w:rsidR="009F7186" w:rsidRPr="009F7186" w:rsidRDefault="009F7186" w:rsidP="009F7186">
            <w:pPr>
              <w:jc w:val="both"/>
              <w:rPr>
                <w:rFonts w:ascii="Times New Roman" w:hAnsi="Times New Roman" w:cs="Times New Roman"/>
              </w:rPr>
            </w:pPr>
            <w:r w:rsidRPr="009F7186">
              <w:rPr>
                <w:rFonts w:ascii="Times New Roman" w:hAnsi="Times New Roman" w:cs="Times New Roman"/>
              </w:rPr>
              <w:t>18</w:t>
            </w:r>
          </w:p>
          <w:p w:rsidR="009F7186" w:rsidRPr="009F7186" w:rsidRDefault="009F7186" w:rsidP="009F7186">
            <w:pPr>
              <w:jc w:val="both"/>
              <w:rPr>
                <w:rFonts w:ascii="Times New Roman" w:hAnsi="Times New Roman" w:cs="Times New Roman"/>
              </w:rPr>
            </w:pPr>
            <w:r w:rsidRPr="009F7186">
              <w:rPr>
                <w:rFonts w:ascii="Times New Roman" w:hAnsi="Times New Roman" w:cs="Times New Roman"/>
              </w:rPr>
              <w:t>(24.8)</w:t>
            </w:r>
          </w:p>
        </w:tc>
        <w:tc>
          <w:tcPr>
            <w:tcW w:w="1165" w:type="dxa"/>
          </w:tcPr>
          <w:p w:rsidR="009F7186" w:rsidRPr="009F7186" w:rsidRDefault="009F7186" w:rsidP="009F7186">
            <w:pPr>
              <w:jc w:val="both"/>
              <w:rPr>
                <w:rFonts w:ascii="Times New Roman" w:hAnsi="Times New Roman" w:cs="Times New Roman"/>
              </w:rPr>
            </w:pPr>
            <w:r w:rsidRPr="009F7186">
              <w:rPr>
                <w:rFonts w:ascii="Times New Roman" w:hAnsi="Times New Roman" w:cs="Times New Roman"/>
              </w:rPr>
              <w:t>R</w:t>
            </w:r>
          </w:p>
        </w:tc>
        <w:tc>
          <w:tcPr>
            <w:tcW w:w="1261" w:type="dxa"/>
          </w:tcPr>
          <w:p w:rsidR="009F7186" w:rsidRPr="009F7186" w:rsidRDefault="009F7186" w:rsidP="009F7186">
            <w:pPr>
              <w:jc w:val="both"/>
              <w:rPr>
                <w:rFonts w:ascii="Times New Roman" w:hAnsi="Times New Roman" w:cs="Times New Roman"/>
              </w:rPr>
            </w:pPr>
            <w:r w:rsidRPr="009F7186">
              <w:rPr>
                <w:rFonts w:ascii="Times New Roman" w:hAnsi="Times New Roman" w:cs="Times New Roman"/>
              </w:rPr>
              <w:t>17.7</w:t>
            </w:r>
          </w:p>
          <w:p w:rsidR="009F7186" w:rsidRPr="009F7186" w:rsidRDefault="009F7186" w:rsidP="009F7186">
            <w:pPr>
              <w:jc w:val="both"/>
              <w:rPr>
                <w:rFonts w:ascii="Times New Roman" w:hAnsi="Times New Roman" w:cs="Times New Roman"/>
              </w:rPr>
            </w:pPr>
            <w:r w:rsidRPr="009F7186">
              <w:rPr>
                <w:rFonts w:ascii="Times New Roman" w:hAnsi="Times New Roman" w:cs="Times New Roman"/>
              </w:rPr>
              <w:t>(24.7)</w:t>
            </w:r>
          </w:p>
        </w:tc>
        <w:tc>
          <w:tcPr>
            <w:tcW w:w="1262" w:type="dxa"/>
          </w:tcPr>
          <w:p w:rsidR="009F7186" w:rsidRPr="009F7186" w:rsidRDefault="009F7186" w:rsidP="009F7186">
            <w:pPr>
              <w:jc w:val="both"/>
              <w:rPr>
                <w:rFonts w:ascii="Times New Roman" w:hAnsi="Times New Roman" w:cs="Times New Roman"/>
              </w:rPr>
            </w:pPr>
            <w:r w:rsidRPr="009F7186">
              <w:rPr>
                <w:rFonts w:ascii="Times New Roman" w:hAnsi="Times New Roman" w:cs="Times New Roman"/>
              </w:rPr>
              <w:t>R</w:t>
            </w:r>
          </w:p>
        </w:tc>
        <w:tc>
          <w:tcPr>
            <w:tcW w:w="1261" w:type="dxa"/>
          </w:tcPr>
          <w:p w:rsidR="009F7186" w:rsidRPr="009F7186" w:rsidRDefault="009F7186" w:rsidP="009F7186">
            <w:pPr>
              <w:jc w:val="both"/>
              <w:rPr>
                <w:rFonts w:ascii="Times New Roman" w:hAnsi="Times New Roman" w:cs="Times New Roman"/>
              </w:rPr>
            </w:pPr>
            <w:r w:rsidRPr="009F7186">
              <w:rPr>
                <w:rFonts w:ascii="Times New Roman" w:hAnsi="Times New Roman" w:cs="Times New Roman"/>
              </w:rPr>
              <w:t>17.3</w:t>
            </w:r>
          </w:p>
          <w:p w:rsidR="009F7186" w:rsidRPr="009F7186" w:rsidRDefault="009F7186" w:rsidP="009F7186">
            <w:pPr>
              <w:jc w:val="both"/>
              <w:rPr>
                <w:rFonts w:ascii="Times New Roman" w:hAnsi="Times New Roman" w:cs="Times New Roman"/>
              </w:rPr>
            </w:pPr>
            <w:r w:rsidRPr="009F7186">
              <w:rPr>
                <w:rFonts w:ascii="Times New Roman" w:hAnsi="Times New Roman" w:cs="Times New Roman"/>
              </w:rPr>
              <w:t>(24.4)</w:t>
            </w:r>
          </w:p>
        </w:tc>
        <w:tc>
          <w:tcPr>
            <w:tcW w:w="1165" w:type="dxa"/>
          </w:tcPr>
          <w:p w:rsidR="009F7186" w:rsidRPr="009F7186" w:rsidRDefault="009F7186" w:rsidP="009F7186">
            <w:pPr>
              <w:jc w:val="both"/>
              <w:rPr>
                <w:rFonts w:ascii="Times New Roman" w:hAnsi="Times New Roman" w:cs="Times New Roman"/>
              </w:rPr>
            </w:pPr>
            <w:r w:rsidRPr="009F7186">
              <w:rPr>
                <w:rFonts w:ascii="Times New Roman" w:hAnsi="Times New Roman" w:cs="Times New Roman"/>
              </w:rPr>
              <w:t>R</w:t>
            </w:r>
          </w:p>
        </w:tc>
      </w:tr>
      <w:tr w:rsidR="009F7186" w:rsidRPr="009F7186" w:rsidTr="00B022C9">
        <w:trPr>
          <w:trHeight w:val="355"/>
        </w:trPr>
        <w:tc>
          <w:tcPr>
            <w:tcW w:w="810" w:type="dxa"/>
          </w:tcPr>
          <w:p w:rsidR="009F7186" w:rsidRPr="009F7186" w:rsidRDefault="009F7186" w:rsidP="009F7186">
            <w:pPr>
              <w:jc w:val="both"/>
              <w:rPr>
                <w:rFonts w:ascii="Times New Roman" w:hAnsi="Times New Roman" w:cs="Times New Roman"/>
              </w:rPr>
            </w:pPr>
          </w:p>
        </w:tc>
        <w:tc>
          <w:tcPr>
            <w:tcW w:w="2096" w:type="dxa"/>
          </w:tcPr>
          <w:p w:rsidR="009F7186" w:rsidRPr="009F7186" w:rsidRDefault="009F7186" w:rsidP="009F7186">
            <w:pPr>
              <w:jc w:val="both"/>
              <w:rPr>
                <w:rFonts w:ascii="Times New Roman" w:hAnsi="Times New Roman" w:cs="Times New Roman"/>
              </w:rPr>
            </w:pPr>
            <w:r w:rsidRPr="009F7186">
              <w:rPr>
                <w:rFonts w:ascii="Times New Roman" w:hAnsi="Times New Roman" w:cs="Times New Roman"/>
              </w:rPr>
              <w:t>CD at 5%</w:t>
            </w:r>
          </w:p>
        </w:tc>
        <w:tc>
          <w:tcPr>
            <w:tcW w:w="1261" w:type="dxa"/>
          </w:tcPr>
          <w:p w:rsidR="009F7186" w:rsidRPr="009F7186" w:rsidRDefault="009F7186" w:rsidP="009F7186">
            <w:pPr>
              <w:jc w:val="both"/>
              <w:rPr>
                <w:rFonts w:ascii="Times New Roman" w:hAnsi="Times New Roman" w:cs="Times New Roman"/>
              </w:rPr>
            </w:pPr>
            <w:r w:rsidRPr="009F7186">
              <w:rPr>
                <w:rFonts w:ascii="Times New Roman" w:hAnsi="Times New Roman" w:cs="Times New Roman"/>
              </w:rPr>
              <w:t>3.13</w:t>
            </w:r>
          </w:p>
        </w:tc>
        <w:tc>
          <w:tcPr>
            <w:tcW w:w="1165" w:type="dxa"/>
          </w:tcPr>
          <w:p w:rsidR="009F7186" w:rsidRPr="009F7186" w:rsidRDefault="009F7186" w:rsidP="009F7186">
            <w:pPr>
              <w:jc w:val="both"/>
              <w:rPr>
                <w:rFonts w:ascii="Times New Roman" w:hAnsi="Times New Roman" w:cs="Times New Roman"/>
              </w:rPr>
            </w:pPr>
          </w:p>
        </w:tc>
        <w:tc>
          <w:tcPr>
            <w:tcW w:w="1261" w:type="dxa"/>
          </w:tcPr>
          <w:p w:rsidR="009F7186" w:rsidRPr="009F7186" w:rsidRDefault="009F7186" w:rsidP="009F7186">
            <w:pPr>
              <w:jc w:val="both"/>
              <w:rPr>
                <w:rFonts w:ascii="Times New Roman" w:hAnsi="Times New Roman" w:cs="Times New Roman"/>
              </w:rPr>
            </w:pPr>
            <w:r w:rsidRPr="009F7186">
              <w:rPr>
                <w:rFonts w:ascii="Times New Roman" w:hAnsi="Times New Roman" w:cs="Times New Roman"/>
              </w:rPr>
              <w:t>6.89</w:t>
            </w:r>
          </w:p>
        </w:tc>
        <w:tc>
          <w:tcPr>
            <w:tcW w:w="1165" w:type="dxa"/>
          </w:tcPr>
          <w:p w:rsidR="009F7186" w:rsidRPr="009F7186" w:rsidRDefault="009F7186" w:rsidP="009F7186">
            <w:pPr>
              <w:jc w:val="both"/>
              <w:rPr>
                <w:rFonts w:ascii="Times New Roman" w:hAnsi="Times New Roman" w:cs="Times New Roman"/>
              </w:rPr>
            </w:pPr>
          </w:p>
        </w:tc>
        <w:tc>
          <w:tcPr>
            <w:tcW w:w="1261" w:type="dxa"/>
          </w:tcPr>
          <w:p w:rsidR="009F7186" w:rsidRPr="009F7186" w:rsidRDefault="009F7186" w:rsidP="009F7186">
            <w:pPr>
              <w:jc w:val="both"/>
              <w:rPr>
                <w:rFonts w:ascii="Times New Roman" w:hAnsi="Times New Roman" w:cs="Times New Roman"/>
              </w:rPr>
            </w:pPr>
            <w:r w:rsidRPr="009F7186">
              <w:rPr>
                <w:rFonts w:ascii="Times New Roman" w:hAnsi="Times New Roman" w:cs="Times New Roman"/>
              </w:rPr>
              <w:t>7.99</w:t>
            </w:r>
          </w:p>
        </w:tc>
        <w:tc>
          <w:tcPr>
            <w:tcW w:w="1262" w:type="dxa"/>
          </w:tcPr>
          <w:p w:rsidR="009F7186" w:rsidRPr="009F7186" w:rsidRDefault="009F7186" w:rsidP="009F7186">
            <w:pPr>
              <w:jc w:val="both"/>
              <w:rPr>
                <w:rFonts w:ascii="Times New Roman" w:hAnsi="Times New Roman" w:cs="Times New Roman"/>
              </w:rPr>
            </w:pPr>
          </w:p>
        </w:tc>
        <w:tc>
          <w:tcPr>
            <w:tcW w:w="1261" w:type="dxa"/>
          </w:tcPr>
          <w:p w:rsidR="009F7186" w:rsidRPr="009F7186" w:rsidRDefault="009F7186" w:rsidP="009F7186">
            <w:pPr>
              <w:jc w:val="both"/>
              <w:rPr>
                <w:rFonts w:ascii="Times New Roman" w:hAnsi="Times New Roman" w:cs="Times New Roman"/>
              </w:rPr>
            </w:pPr>
            <w:r w:rsidRPr="009F7186">
              <w:rPr>
                <w:rFonts w:ascii="Times New Roman" w:hAnsi="Times New Roman" w:cs="Times New Roman"/>
              </w:rPr>
              <w:t>8.08</w:t>
            </w:r>
          </w:p>
        </w:tc>
        <w:tc>
          <w:tcPr>
            <w:tcW w:w="1165" w:type="dxa"/>
          </w:tcPr>
          <w:p w:rsidR="009F7186" w:rsidRPr="009F7186" w:rsidRDefault="009F7186" w:rsidP="009F7186">
            <w:pPr>
              <w:jc w:val="both"/>
              <w:rPr>
                <w:rFonts w:ascii="Times New Roman" w:hAnsi="Times New Roman" w:cs="Times New Roman"/>
              </w:rPr>
            </w:pPr>
          </w:p>
        </w:tc>
      </w:tr>
      <w:tr w:rsidR="009F7186" w:rsidRPr="009F7186" w:rsidTr="00B022C9">
        <w:trPr>
          <w:trHeight w:val="355"/>
        </w:trPr>
        <w:tc>
          <w:tcPr>
            <w:tcW w:w="810" w:type="dxa"/>
          </w:tcPr>
          <w:p w:rsidR="009F7186" w:rsidRPr="009F7186" w:rsidRDefault="009F7186" w:rsidP="009F7186">
            <w:pPr>
              <w:jc w:val="both"/>
              <w:rPr>
                <w:rFonts w:ascii="Times New Roman" w:hAnsi="Times New Roman" w:cs="Times New Roman"/>
              </w:rPr>
            </w:pPr>
          </w:p>
        </w:tc>
        <w:tc>
          <w:tcPr>
            <w:tcW w:w="2096" w:type="dxa"/>
          </w:tcPr>
          <w:p w:rsidR="009F7186" w:rsidRPr="009F7186" w:rsidRDefault="009F7186" w:rsidP="009F7186">
            <w:pPr>
              <w:jc w:val="both"/>
              <w:rPr>
                <w:rFonts w:ascii="Times New Roman" w:hAnsi="Times New Roman" w:cs="Times New Roman"/>
              </w:rPr>
            </w:pPr>
            <w:proofErr w:type="spellStart"/>
            <w:r w:rsidRPr="009F7186">
              <w:rPr>
                <w:rFonts w:ascii="Times New Roman" w:hAnsi="Times New Roman" w:cs="Times New Roman"/>
              </w:rPr>
              <w:t>SEm</w:t>
            </w:r>
            <w:proofErr w:type="spellEnd"/>
            <w:r w:rsidRPr="009F7186">
              <w:rPr>
                <w:rFonts w:ascii="Times New Roman" w:hAnsi="Times New Roman" w:cs="Times New Roman"/>
                <w:u w:val="single"/>
              </w:rPr>
              <w:t>+</w:t>
            </w:r>
          </w:p>
        </w:tc>
        <w:tc>
          <w:tcPr>
            <w:tcW w:w="1261" w:type="dxa"/>
          </w:tcPr>
          <w:p w:rsidR="009F7186" w:rsidRPr="009F7186" w:rsidRDefault="009F7186" w:rsidP="009F7186">
            <w:pPr>
              <w:autoSpaceDE w:val="0"/>
              <w:autoSpaceDN w:val="0"/>
              <w:adjustRightInd w:val="0"/>
              <w:jc w:val="both"/>
              <w:rPr>
                <w:rFonts w:ascii="Times New Roman" w:hAnsi="Times New Roman" w:cs="Times New Roman"/>
              </w:rPr>
            </w:pPr>
            <w:r w:rsidRPr="009F7186">
              <w:rPr>
                <w:rFonts w:ascii="Times New Roman" w:hAnsi="Times New Roman" w:cs="Times New Roman"/>
              </w:rPr>
              <w:t>1.06</w:t>
            </w:r>
          </w:p>
        </w:tc>
        <w:tc>
          <w:tcPr>
            <w:tcW w:w="1165" w:type="dxa"/>
          </w:tcPr>
          <w:p w:rsidR="009F7186" w:rsidRPr="009F7186" w:rsidRDefault="009F7186" w:rsidP="009F7186">
            <w:pPr>
              <w:jc w:val="both"/>
              <w:rPr>
                <w:rFonts w:ascii="Times New Roman" w:hAnsi="Times New Roman" w:cs="Times New Roman"/>
              </w:rPr>
            </w:pPr>
          </w:p>
        </w:tc>
        <w:tc>
          <w:tcPr>
            <w:tcW w:w="1261" w:type="dxa"/>
          </w:tcPr>
          <w:p w:rsidR="009F7186" w:rsidRPr="009F7186" w:rsidRDefault="009F7186" w:rsidP="009F7186">
            <w:pPr>
              <w:jc w:val="both"/>
              <w:rPr>
                <w:rFonts w:ascii="Times New Roman" w:hAnsi="Times New Roman" w:cs="Times New Roman"/>
              </w:rPr>
            </w:pPr>
            <w:r w:rsidRPr="009F7186">
              <w:rPr>
                <w:rFonts w:ascii="Times New Roman" w:hAnsi="Times New Roman" w:cs="Times New Roman"/>
              </w:rPr>
              <w:t>2.34</w:t>
            </w:r>
          </w:p>
        </w:tc>
        <w:tc>
          <w:tcPr>
            <w:tcW w:w="1165" w:type="dxa"/>
          </w:tcPr>
          <w:p w:rsidR="009F7186" w:rsidRPr="009F7186" w:rsidRDefault="009F7186" w:rsidP="009F7186">
            <w:pPr>
              <w:jc w:val="both"/>
              <w:rPr>
                <w:rFonts w:ascii="Times New Roman" w:hAnsi="Times New Roman" w:cs="Times New Roman"/>
              </w:rPr>
            </w:pPr>
          </w:p>
        </w:tc>
        <w:tc>
          <w:tcPr>
            <w:tcW w:w="1261" w:type="dxa"/>
          </w:tcPr>
          <w:p w:rsidR="009F7186" w:rsidRPr="009F7186" w:rsidRDefault="009F7186" w:rsidP="009F7186">
            <w:pPr>
              <w:jc w:val="both"/>
              <w:rPr>
                <w:rFonts w:ascii="Times New Roman" w:hAnsi="Times New Roman" w:cs="Times New Roman"/>
              </w:rPr>
            </w:pPr>
            <w:r w:rsidRPr="009F7186">
              <w:rPr>
                <w:rFonts w:ascii="Times New Roman" w:hAnsi="Times New Roman" w:cs="Times New Roman"/>
              </w:rPr>
              <w:t>2.72</w:t>
            </w:r>
          </w:p>
        </w:tc>
        <w:tc>
          <w:tcPr>
            <w:tcW w:w="1262" w:type="dxa"/>
          </w:tcPr>
          <w:p w:rsidR="009F7186" w:rsidRPr="009F7186" w:rsidRDefault="009F7186" w:rsidP="009F7186">
            <w:pPr>
              <w:jc w:val="both"/>
              <w:rPr>
                <w:rFonts w:ascii="Times New Roman" w:hAnsi="Times New Roman" w:cs="Times New Roman"/>
              </w:rPr>
            </w:pPr>
          </w:p>
        </w:tc>
        <w:tc>
          <w:tcPr>
            <w:tcW w:w="1261" w:type="dxa"/>
          </w:tcPr>
          <w:p w:rsidR="009F7186" w:rsidRPr="009F7186" w:rsidRDefault="009F7186" w:rsidP="009F7186">
            <w:pPr>
              <w:jc w:val="both"/>
              <w:rPr>
                <w:rFonts w:ascii="Times New Roman" w:hAnsi="Times New Roman" w:cs="Times New Roman"/>
              </w:rPr>
            </w:pPr>
            <w:r w:rsidRPr="009F7186">
              <w:rPr>
                <w:rFonts w:ascii="Times New Roman" w:hAnsi="Times New Roman" w:cs="Times New Roman"/>
              </w:rPr>
              <w:t>2.75</w:t>
            </w:r>
          </w:p>
        </w:tc>
        <w:tc>
          <w:tcPr>
            <w:tcW w:w="1165" w:type="dxa"/>
          </w:tcPr>
          <w:p w:rsidR="009F7186" w:rsidRPr="009F7186" w:rsidRDefault="009F7186" w:rsidP="009F7186">
            <w:pPr>
              <w:jc w:val="both"/>
              <w:rPr>
                <w:rFonts w:ascii="Times New Roman" w:hAnsi="Times New Roman" w:cs="Times New Roman"/>
              </w:rPr>
            </w:pPr>
          </w:p>
        </w:tc>
      </w:tr>
      <w:tr w:rsidR="009F7186" w:rsidRPr="009F7186" w:rsidTr="00B022C9">
        <w:trPr>
          <w:trHeight w:val="355"/>
        </w:trPr>
        <w:tc>
          <w:tcPr>
            <w:tcW w:w="810" w:type="dxa"/>
          </w:tcPr>
          <w:p w:rsidR="009F7186" w:rsidRPr="009F7186" w:rsidRDefault="009F7186" w:rsidP="009F7186">
            <w:pPr>
              <w:jc w:val="both"/>
              <w:rPr>
                <w:rFonts w:ascii="Times New Roman" w:hAnsi="Times New Roman" w:cs="Times New Roman"/>
              </w:rPr>
            </w:pPr>
          </w:p>
        </w:tc>
        <w:tc>
          <w:tcPr>
            <w:tcW w:w="2096" w:type="dxa"/>
          </w:tcPr>
          <w:p w:rsidR="009F7186" w:rsidRPr="009F7186" w:rsidRDefault="009F7186" w:rsidP="009F7186">
            <w:pPr>
              <w:jc w:val="both"/>
              <w:rPr>
                <w:rFonts w:ascii="Times New Roman" w:hAnsi="Times New Roman" w:cs="Times New Roman"/>
              </w:rPr>
            </w:pPr>
            <w:r w:rsidRPr="009F7186">
              <w:rPr>
                <w:rFonts w:ascii="Times New Roman" w:hAnsi="Times New Roman" w:cs="Times New Roman"/>
              </w:rPr>
              <w:t>CV (%)</w:t>
            </w:r>
          </w:p>
        </w:tc>
        <w:tc>
          <w:tcPr>
            <w:tcW w:w="1261" w:type="dxa"/>
          </w:tcPr>
          <w:p w:rsidR="009F7186" w:rsidRPr="009F7186" w:rsidRDefault="009F7186" w:rsidP="009F7186">
            <w:pPr>
              <w:jc w:val="both"/>
              <w:rPr>
                <w:rFonts w:ascii="Times New Roman" w:hAnsi="Times New Roman" w:cs="Times New Roman"/>
              </w:rPr>
            </w:pPr>
            <w:r w:rsidRPr="009F7186">
              <w:rPr>
                <w:rFonts w:ascii="Times New Roman" w:hAnsi="Times New Roman" w:cs="Times New Roman"/>
              </w:rPr>
              <w:t>4.48</w:t>
            </w:r>
          </w:p>
        </w:tc>
        <w:tc>
          <w:tcPr>
            <w:tcW w:w="1165" w:type="dxa"/>
          </w:tcPr>
          <w:p w:rsidR="009F7186" w:rsidRPr="009F7186" w:rsidRDefault="009F7186" w:rsidP="009F7186">
            <w:pPr>
              <w:jc w:val="both"/>
              <w:rPr>
                <w:rFonts w:ascii="Times New Roman" w:hAnsi="Times New Roman" w:cs="Times New Roman"/>
              </w:rPr>
            </w:pPr>
          </w:p>
        </w:tc>
        <w:tc>
          <w:tcPr>
            <w:tcW w:w="1261" w:type="dxa"/>
          </w:tcPr>
          <w:p w:rsidR="009F7186" w:rsidRPr="009F7186" w:rsidRDefault="009F7186" w:rsidP="009F7186">
            <w:pPr>
              <w:jc w:val="both"/>
              <w:rPr>
                <w:rFonts w:ascii="Times New Roman" w:hAnsi="Times New Roman" w:cs="Times New Roman"/>
              </w:rPr>
            </w:pPr>
            <w:r w:rsidRPr="009F7186">
              <w:rPr>
                <w:rFonts w:ascii="Times New Roman" w:hAnsi="Times New Roman" w:cs="Times New Roman"/>
              </w:rPr>
              <w:t>9.30</w:t>
            </w:r>
          </w:p>
        </w:tc>
        <w:tc>
          <w:tcPr>
            <w:tcW w:w="1165" w:type="dxa"/>
          </w:tcPr>
          <w:p w:rsidR="009F7186" w:rsidRPr="009F7186" w:rsidRDefault="009F7186" w:rsidP="009F7186">
            <w:pPr>
              <w:jc w:val="both"/>
              <w:rPr>
                <w:rFonts w:ascii="Times New Roman" w:hAnsi="Times New Roman" w:cs="Times New Roman"/>
              </w:rPr>
            </w:pPr>
          </w:p>
        </w:tc>
        <w:tc>
          <w:tcPr>
            <w:tcW w:w="1261" w:type="dxa"/>
          </w:tcPr>
          <w:p w:rsidR="009F7186" w:rsidRPr="009F7186" w:rsidRDefault="009F7186" w:rsidP="009F7186">
            <w:pPr>
              <w:autoSpaceDE w:val="0"/>
              <w:autoSpaceDN w:val="0"/>
              <w:adjustRightInd w:val="0"/>
              <w:jc w:val="both"/>
              <w:rPr>
                <w:rFonts w:ascii="Times New Roman" w:hAnsi="Times New Roman" w:cs="Times New Roman"/>
              </w:rPr>
            </w:pPr>
            <w:r w:rsidRPr="009F7186">
              <w:rPr>
                <w:rFonts w:ascii="Times New Roman" w:hAnsi="Times New Roman" w:cs="Times New Roman"/>
              </w:rPr>
              <w:t>10.27</w:t>
            </w:r>
          </w:p>
        </w:tc>
        <w:tc>
          <w:tcPr>
            <w:tcW w:w="1262" w:type="dxa"/>
          </w:tcPr>
          <w:p w:rsidR="009F7186" w:rsidRPr="009F7186" w:rsidRDefault="009F7186" w:rsidP="009F7186">
            <w:pPr>
              <w:jc w:val="both"/>
              <w:rPr>
                <w:rFonts w:ascii="Times New Roman" w:hAnsi="Times New Roman" w:cs="Times New Roman"/>
              </w:rPr>
            </w:pPr>
          </w:p>
        </w:tc>
        <w:tc>
          <w:tcPr>
            <w:tcW w:w="1261" w:type="dxa"/>
          </w:tcPr>
          <w:p w:rsidR="009F7186" w:rsidRPr="009F7186" w:rsidRDefault="009F7186" w:rsidP="009F7186">
            <w:pPr>
              <w:jc w:val="both"/>
              <w:rPr>
                <w:rFonts w:ascii="Times New Roman" w:hAnsi="Times New Roman" w:cs="Times New Roman"/>
              </w:rPr>
            </w:pPr>
            <w:r w:rsidRPr="009F7186">
              <w:rPr>
                <w:rFonts w:ascii="Times New Roman" w:hAnsi="Times New Roman" w:cs="Times New Roman"/>
              </w:rPr>
              <w:t>10.44</w:t>
            </w:r>
          </w:p>
        </w:tc>
        <w:tc>
          <w:tcPr>
            <w:tcW w:w="1165" w:type="dxa"/>
          </w:tcPr>
          <w:p w:rsidR="009F7186" w:rsidRPr="009F7186" w:rsidRDefault="009F7186" w:rsidP="009F7186">
            <w:pPr>
              <w:jc w:val="both"/>
              <w:rPr>
                <w:rFonts w:ascii="Times New Roman" w:hAnsi="Times New Roman" w:cs="Times New Roman"/>
              </w:rPr>
            </w:pPr>
          </w:p>
        </w:tc>
      </w:tr>
    </w:tbl>
    <w:p w:rsidR="009F7186" w:rsidRPr="009F7186" w:rsidRDefault="009F7186" w:rsidP="009F7186">
      <w:pPr>
        <w:jc w:val="both"/>
        <w:rPr>
          <w:rFonts w:ascii="Times New Roman" w:hAnsi="Times New Roman" w:cs="Times New Roman"/>
          <w:sz w:val="24"/>
          <w:szCs w:val="24"/>
        </w:rPr>
        <w:sectPr w:rsidR="009F7186" w:rsidRPr="009F7186" w:rsidSect="00DF10A5">
          <w:pgSz w:w="15840" w:h="12240" w:orient="landscape"/>
          <w:pgMar w:top="1152" w:right="1152" w:bottom="1152" w:left="2304" w:header="720" w:footer="720" w:gutter="0"/>
          <w:cols w:space="720"/>
          <w:docGrid w:linePitch="360"/>
        </w:sectPr>
      </w:pPr>
      <w:r w:rsidRPr="009F7186">
        <w:rPr>
          <w:rFonts w:ascii="Times New Roman" w:hAnsi="Times New Roman" w:cs="Times New Roman"/>
          <w:sz w:val="24"/>
          <w:szCs w:val="24"/>
        </w:rPr>
        <w:t>* Figures in parenthesis are transformed arcsine value</w:t>
      </w:r>
    </w:p>
    <w:p w:rsidR="00695DB5" w:rsidRPr="00695DB5" w:rsidRDefault="00695DB5" w:rsidP="00695DB5">
      <w:pPr>
        <w:autoSpaceDE w:val="0"/>
        <w:autoSpaceDN w:val="0"/>
        <w:adjustRightInd w:val="0"/>
        <w:spacing w:after="0" w:line="480" w:lineRule="auto"/>
        <w:ind w:firstLine="720"/>
        <w:jc w:val="both"/>
        <w:rPr>
          <w:rFonts w:ascii="Times New Roman" w:hAnsi="Times New Roman" w:cs="Times New Roman"/>
          <w:sz w:val="24"/>
          <w:szCs w:val="24"/>
        </w:rPr>
      </w:pPr>
      <w:proofErr w:type="gramStart"/>
      <w:r>
        <w:rPr>
          <w:rFonts w:ascii="Times New Roman" w:hAnsi="Times New Roman" w:cs="Times New Roman"/>
          <w:b/>
          <w:sz w:val="24"/>
          <w:szCs w:val="24"/>
        </w:rPr>
        <w:lastRenderedPageBreak/>
        <w:t>Table.</w:t>
      </w:r>
      <w:proofErr w:type="gramEnd"/>
      <w:r>
        <w:rPr>
          <w:rFonts w:ascii="Times New Roman" w:hAnsi="Times New Roman" w:cs="Times New Roman"/>
          <w:b/>
          <w:sz w:val="24"/>
          <w:szCs w:val="24"/>
        </w:rPr>
        <w:t xml:space="preserve"> 2: </w:t>
      </w:r>
      <w:r w:rsidRPr="00695DB5">
        <w:rPr>
          <w:rFonts w:ascii="Times New Roman" w:hAnsi="Times New Roman" w:cs="Times New Roman"/>
          <w:b/>
          <w:sz w:val="24"/>
          <w:szCs w:val="24"/>
        </w:rPr>
        <w:t xml:space="preserve">Varietal reaction of Taro to different isolates of </w:t>
      </w:r>
      <w:proofErr w:type="spellStart"/>
      <w:r w:rsidRPr="00695DB5">
        <w:rPr>
          <w:rFonts w:ascii="Times New Roman" w:hAnsi="Times New Roman" w:cs="Times New Roman"/>
          <w:b/>
          <w:i/>
          <w:sz w:val="24"/>
          <w:szCs w:val="24"/>
        </w:rPr>
        <w:t>Phytophthora</w:t>
      </w:r>
      <w:proofErr w:type="spellEnd"/>
      <w:r w:rsidRPr="00695DB5">
        <w:rPr>
          <w:rFonts w:ascii="Times New Roman" w:hAnsi="Times New Roman" w:cs="Times New Roman"/>
          <w:b/>
          <w:i/>
          <w:sz w:val="24"/>
          <w:szCs w:val="24"/>
        </w:rPr>
        <w:t xml:space="preserve"> </w:t>
      </w:r>
      <w:proofErr w:type="spellStart"/>
      <w:r w:rsidRPr="00695DB5">
        <w:rPr>
          <w:rFonts w:ascii="Times New Roman" w:hAnsi="Times New Roman" w:cs="Times New Roman"/>
          <w:b/>
          <w:i/>
          <w:sz w:val="24"/>
          <w:szCs w:val="24"/>
        </w:rPr>
        <w:t>colocasiae</w:t>
      </w:r>
      <w:proofErr w:type="spellEnd"/>
      <w:r w:rsidRPr="00695DB5">
        <w:rPr>
          <w:rFonts w:ascii="Times New Roman" w:hAnsi="Times New Roman" w:cs="Times New Roman"/>
          <w:b/>
          <w:i/>
          <w:sz w:val="24"/>
          <w:szCs w:val="24"/>
        </w:rPr>
        <w:t>.</w:t>
      </w:r>
    </w:p>
    <w:tbl>
      <w:tblPr>
        <w:tblStyle w:val="TableGrid"/>
        <w:tblpPr w:leftFromText="180" w:rightFromText="180" w:vertAnchor="text" w:horzAnchor="page" w:tblpX="1426" w:tblpY="110"/>
        <w:tblW w:w="10362" w:type="dxa"/>
        <w:tblLook w:val="04A0"/>
      </w:tblPr>
      <w:tblGrid>
        <w:gridCol w:w="719"/>
        <w:gridCol w:w="1818"/>
        <w:gridCol w:w="1860"/>
        <w:gridCol w:w="1494"/>
        <w:gridCol w:w="1496"/>
        <w:gridCol w:w="1541"/>
        <w:gridCol w:w="1434"/>
      </w:tblGrid>
      <w:tr w:rsidR="00695DB5" w:rsidRPr="00695DB5" w:rsidTr="00B022C9">
        <w:trPr>
          <w:trHeight w:val="781"/>
        </w:trPr>
        <w:tc>
          <w:tcPr>
            <w:tcW w:w="719" w:type="dxa"/>
            <w:vMerge w:val="restart"/>
          </w:tcPr>
          <w:p w:rsidR="00695DB5" w:rsidRPr="00695DB5" w:rsidRDefault="00695DB5" w:rsidP="00B022C9">
            <w:pPr>
              <w:spacing w:before="240"/>
              <w:rPr>
                <w:rFonts w:ascii="Times New Roman" w:hAnsi="Times New Roman" w:cs="Times New Roman"/>
                <w:b/>
              </w:rPr>
            </w:pPr>
            <w:proofErr w:type="spellStart"/>
            <w:r w:rsidRPr="00695DB5">
              <w:rPr>
                <w:rFonts w:ascii="Times New Roman" w:hAnsi="Times New Roman" w:cs="Times New Roman"/>
                <w:b/>
              </w:rPr>
              <w:t>S.No</w:t>
            </w:r>
            <w:proofErr w:type="spellEnd"/>
            <w:r w:rsidRPr="00695DB5">
              <w:rPr>
                <w:rFonts w:ascii="Times New Roman" w:hAnsi="Times New Roman" w:cs="Times New Roman"/>
                <w:b/>
              </w:rPr>
              <w:t>.</w:t>
            </w:r>
          </w:p>
        </w:tc>
        <w:tc>
          <w:tcPr>
            <w:tcW w:w="6668" w:type="dxa"/>
            <w:gridSpan w:val="4"/>
          </w:tcPr>
          <w:p w:rsidR="00695DB5" w:rsidRPr="00695DB5" w:rsidRDefault="00695DB5" w:rsidP="00B022C9">
            <w:pPr>
              <w:spacing w:before="240"/>
              <w:jc w:val="center"/>
              <w:rPr>
                <w:rFonts w:ascii="Times New Roman" w:hAnsi="Times New Roman" w:cs="Times New Roman"/>
                <w:b/>
              </w:rPr>
            </w:pPr>
            <w:r w:rsidRPr="00695DB5">
              <w:rPr>
                <w:rFonts w:ascii="Times New Roman" w:hAnsi="Times New Roman" w:cs="Times New Roman"/>
                <w:b/>
              </w:rPr>
              <w:t xml:space="preserve">Reaction of Taro varieties to isolates of </w:t>
            </w:r>
            <w:proofErr w:type="spellStart"/>
            <w:r w:rsidRPr="00695DB5">
              <w:rPr>
                <w:rFonts w:ascii="Times New Roman" w:hAnsi="Times New Roman" w:cs="Times New Roman"/>
                <w:b/>
                <w:i/>
              </w:rPr>
              <w:t>Phytophthora</w:t>
            </w:r>
            <w:proofErr w:type="spellEnd"/>
            <w:r w:rsidRPr="00695DB5">
              <w:rPr>
                <w:rFonts w:ascii="Times New Roman" w:hAnsi="Times New Roman" w:cs="Times New Roman"/>
                <w:b/>
                <w:i/>
              </w:rPr>
              <w:t xml:space="preserve"> </w:t>
            </w:r>
            <w:proofErr w:type="spellStart"/>
            <w:r w:rsidRPr="00695DB5">
              <w:rPr>
                <w:rFonts w:ascii="Times New Roman" w:hAnsi="Times New Roman" w:cs="Times New Roman"/>
                <w:b/>
                <w:i/>
              </w:rPr>
              <w:t>colocasiae</w:t>
            </w:r>
            <w:proofErr w:type="spellEnd"/>
          </w:p>
        </w:tc>
        <w:tc>
          <w:tcPr>
            <w:tcW w:w="1541" w:type="dxa"/>
            <w:vMerge w:val="restart"/>
          </w:tcPr>
          <w:p w:rsidR="00695DB5" w:rsidRPr="00695DB5" w:rsidRDefault="00695DB5" w:rsidP="00B022C9">
            <w:pPr>
              <w:spacing w:before="240"/>
              <w:jc w:val="center"/>
              <w:rPr>
                <w:rFonts w:ascii="Times New Roman" w:hAnsi="Times New Roman" w:cs="Times New Roman"/>
                <w:b/>
              </w:rPr>
            </w:pPr>
            <w:r w:rsidRPr="00695DB5">
              <w:rPr>
                <w:rFonts w:ascii="Times New Roman" w:hAnsi="Times New Roman" w:cs="Times New Roman"/>
                <w:b/>
              </w:rPr>
              <w:t>Disease scale</w:t>
            </w:r>
          </w:p>
        </w:tc>
        <w:tc>
          <w:tcPr>
            <w:tcW w:w="1434" w:type="dxa"/>
            <w:vMerge w:val="restart"/>
          </w:tcPr>
          <w:p w:rsidR="00695DB5" w:rsidRPr="00695DB5" w:rsidRDefault="00695DB5" w:rsidP="00B022C9">
            <w:pPr>
              <w:spacing w:before="240"/>
              <w:jc w:val="center"/>
              <w:rPr>
                <w:rFonts w:ascii="Times New Roman" w:hAnsi="Times New Roman" w:cs="Times New Roman"/>
                <w:b/>
              </w:rPr>
            </w:pPr>
            <w:r w:rsidRPr="00695DB5">
              <w:rPr>
                <w:rFonts w:ascii="Times New Roman" w:hAnsi="Times New Roman" w:cs="Times New Roman"/>
                <w:b/>
              </w:rPr>
              <w:t>Disease reaction</w:t>
            </w:r>
          </w:p>
        </w:tc>
      </w:tr>
      <w:tr w:rsidR="00695DB5" w:rsidRPr="00695DB5" w:rsidTr="00B022C9">
        <w:trPr>
          <w:trHeight w:val="145"/>
        </w:trPr>
        <w:tc>
          <w:tcPr>
            <w:tcW w:w="719" w:type="dxa"/>
            <w:vMerge/>
          </w:tcPr>
          <w:p w:rsidR="00695DB5" w:rsidRPr="00695DB5" w:rsidRDefault="00695DB5" w:rsidP="00B022C9">
            <w:pPr>
              <w:spacing w:before="240"/>
              <w:jc w:val="center"/>
              <w:rPr>
                <w:rFonts w:ascii="Times New Roman" w:hAnsi="Times New Roman" w:cs="Times New Roman"/>
                <w:b/>
              </w:rPr>
            </w:pPr>
          </w:p>
        </w:tc>
        <w:tc>
          <w:tcPr>
            <w:tcW w:w="1818" w:type="dxa"/>
          </w:tcPr>
          <w:p w:rsidR="00695DB5" w:rsidRPr="00695DB5" w:rsidRDefault="00695DB5" w:rsidP="00B022C9">
            <w:pPr>
              <w:spacing w:before="240"/>
              <w:jc w:val="center"/>
              <w:rPr>
                <w:rFonts w:ascii="Times New Roman" w:hAnsi="Times New Roman" w:cs="Times New Roman"/>
                <w:b/>
                <w:vertAlign w:val="subscript"/>
              </w:rPr>
            </w:pPr>
            <w:r w:rsidRPr="00695DB5">
              <w:rPr>
                <w:rFonts w:ascii="Times New Roman" w:hAnsi="Times New Roman" w:cs="Times New Roman"/>
                <w:b/>
                <w:bCs/>
              </w:rPr>
              <w:t>Isolate PC</w:t>
            </w:r>
            <w:r w:rsidRPr="00695DB5">
              <w:rPr>
                <w:rFonts w:ascii="Times New Roman" w:hAnsi="Times New Roman" w:cs="Times New Roman"/>
                <w:b/>
                <w:bCs/>
                <w:vertAlign w:val="subscript"/>
              </w:rPr>
              <w:t>1</w:t>
            </w:r>
          </w:p>
        </w:tc>
        <w:tc>
          <w:tcPr>
            <w:tcW w:w="1860" w:type="dxa"/>
          </w:tcPr>
          <w:p w:rsidR="00695DB5" w:rsidRPr="00695DB5" w:rsidRDefault="00695DB5" w:rsidP="00B022C9">
            <w:pPr>
              <w:spacing w:before="240"/>
              <w:jc w:val="center"/>
              <w:rPr>
                <w:rFonts w:ascii="Times New Roman" w:hAnsi="Times New Roman" w:cs="Times New Roman"/>
                <w:b/>
              </w:rPr>
            </w:pPr>
            <w:r w:rsidRPr="00695DB5">
              <w:rPr>
                <w:rFonts w:ascii="Times New Roman" w:hAnsi="Times New Roman" w:cs="Times New Roman"/>
                <w:b/>
              </w:rPr>
              <w:t>Isolate  P</w:t>
            </w:r>
            <w:r w:rsidRPr="00695DB5">
              <w:rPr>
                <w:rFonts w:ascii="Times New Roman" w:hAnsi="Times New Roman" w:cs="Times New Roman"/>
                <w:b/>
                <w:bCs/>
              </w:rPr>
              <w:t>C</w:t>
            </w:r>
            <w:r w:rsidRPr="00695DB5">
              <w:rPr>
                <w:rFonts w:ascii="Times New Roman" w:hAnsi="Times New Roman" w:cs="Times New Roman"/>
                <w:b/>
                <w:bCs/>
                <w:vertAlign w:val="subscript"/>
              </w:rPr>
              <w:t>2</w:t>
            </w:r>
          </w:p>
        </w:tc>
        <w:tc>
          <w:tcPr>
            <w:tcW w:w="1494" w:type="dxa"/>
          </w:tcPr>
          <w:p w:rsidR="00695DB5" w:rsidRPr="00695DB5" w:rsidRDefault="00695DB5" w:rsidP="00B022C9">
            <w:pPr>
              <w:spacing w:before="240"/>
              <w:jc w:val="center"/>
              <w:rPr>
                <w:rFonts w:ascii="Times New Roman" w:hAnsi="Times New Roman" w:cs="Times New Roman"/>
                <w:b/>
              </w:rPr>
            </w:pPr>
            <w:r w:rsidRPr="00695DB5">
              <w:rPr>
                <w:rFonts w:ascii="Times New Roman" w:hAnsi="Times New Roman" w:cs="Times New Roman"/>
                <w:b/>
              </w:rPr>
              <w:t>Isolate  P</w:t>
            </w:r>
            <w:r w:rsidRPr="00695DB5">
              <w:rPr>
                <w:rFonts w:ascii="Times New Roman" w:hAnsi="Times New Roman" w:cs="Times New Roman"/>
                <w:b/>
                <w:bCs/>
              </w:rPr>
              <w:t>C</w:t>
            </w:r>
            <w:r w:rsidRPr="00695DB5">
              <w:rPr>
                <w:rFonts w:ascii="Times New Roman" w:hAnsi="Times New Roman" w:cs="Times New Roman"/>
                <w:b/>
                <w:bCs/>
                <w:vertAlign w:val="subscript"/>
              </w:rPr>
              <w:t>3</w:t>
            </w:r>
          </w:p>
        </w:tc>
        <w:tc>
          <w:tcPr>
            <w:tcW w:w="1496" w:type="dxa"/>
          </w:tcPr>
          <w:p w:rsidR="00695DB5" w:rsidRPr="00695DB5" w:rsidRDefault="00695DB5" w:rsidP="00B022C9">
            <w:pPr>
              <w:spacing w:before="240"/>
              <w:jc w:val="center"/>
              <w:rPr>
                <w:rFonts w:ascii="Times New Roman" w:hAnsi="Times New Roman" w:cs="Times New Roman"/>
                <w:b/>
              </w:rPr>
            </w:pPr>
            <w:r w:rsidRPr="00695DB5">
              <w:rPr>
                <w:rFonts w:ascii="Times New Roman" w:hAnsi="Times New Roman" w:cs="Times New Roman"/>
                <w:b/>
              </w:rPr>
              <w:t>Isolate P</w:t>
            </w:r>
            <w:r w:rsidRPr="00695DB5">
              <w:rPr>
                <w:rFonts w:ascii="Times New Roman" w:hAnsi="Times New Roman" w:cs="Times New Roman"/>
                <w:b/>
                <w:bCs/>
              </w:rPr>
              <w:t>C</w:t>
            </w:r>
            <w:r w:rsidRPr="00695DB5">
              <w:rPr>
                <w:rFonts w:ascii="Times New Roman" w:hAnsi="Times New Roman" w:cs="Times New Roman"/>
                <w:b/>
                <w:bCs/>
                <w:vertAlign w:val="subscript"/>
              </w:rPr>
              <w:t>4</w:t>
            </w:r>
          </w:p>
        </w:tc>
        <w:tc>
          <w:tcPr>
            <w:tcW w:w="1541" w:type="dxa"/>
            <w:vMerge/>
          </w:tcPr>
          <w:p w:rsidR="00695DB5" w:rsidRPr="00695DB5" w:rsidRDefault="00695DB5" w:rsidP="00B022C9">
            <w:pPr>
              <w:spacing w:before="240"/>
              <w:jc w:val="center"/>
              <w:rPr>
                <w:rFonts w:ascii="Times New Roman" w:hAnsi="Times New Roman" w:cs="Times New Roman"/>
                <w:b/>
              </w:rPr>
            </w:pPr>
          </w:p>
        </w:tc>
        <w:tc>
          <w:tcPr>
            <w:tcW w:w="1434" w:type="dxa"/>
            <w:vMerge/>
          </w:tcPr>
          <w:p w:rsidR="00695DB5" w:rsidRPr="00695DB5" w:rsidRDefault="00695DB5" w:rsidP="00B022C9">
            <w:pPr>
              <w:spacing w:before="240"/>
              <w:jc w:val="center"/>
              <w:rPr>
                <w:rFonts w:ascii="Times New Roman" w:hAnsi="Times New Roman" w:cs="Times New Roman"/>
                <w:b/>
              </w:rPr>
            </w:pPr>
          </w:p>
        </w:tc>
      </w:tr>
      <w:tr w:rsidR="00695DB5" w:rsidRPr="00695DB5" w:rsidTr="00B022C9">
        <w:trPr>
          <w:trHeight w:val="818"/>
        </w:trPr>
        <w:tc>
          <w:tcPr>
            <w:tcW w:w="719" w:type="dxa"/>
          </w:tcPr>
          <w:p w:rsidR="00695DB5" w:rsidRPr="00695DB5" w:rsidRDefault="00695DB5" w:rsidP="00B022C9">
            <w:pPr>
              <w:spacing w:before="240"/>
              <w:jc w:val="center"/>
              <w:rPr>
                <w:rFonts w:ascii="Times New Roman" w:hAnsi="Times New Roman" w:cs="Times New Roman"/>
              </w:rPr>
            </w:pPr>
            <w:r w:rsidRPr="00695DB5">
              <w:rPr>
                <w:rFonts w:ascii="Times New Roman" w:hAnsi="Times New Roman" w:cs="Times New Roman"/>
              </w:rPr>
              <w:t>1.</w:t>
            </w:r>
          </w:p>
        </w:tc>
        <w:tc>
          <w:tcPr>
            <w:tcW w:w="1818" w:type="dxa"/>
          </w:tcPr>
          <w:p w:rsidR="00695DB5" w:rsidRPr="00695DB5" w:rsidRDefault="00695DB5" w:rsidP="00B022C9">
            <w:pPr>
              <w:spacing w:before="240"/>
              <w:jc w:val="center"/>
              <w:rPr>
                <w:rFonts w:ascii="Times New Roman" w:hAnsi="Times New Roman" w:cs="Times New Roman"/>
                <w:b/>
              </w:rPr>
            </w:pPr>
            <w:r w:rsidRPr="00695DB5">
              <w:rPr>
                <w:rFonts w:ascii="Times New Roman" w:hAnsi="Times New Roman" w:cs="Times New Roman"/>
                <w:b/>
              </w:rPr>
              <w:t>-</w:t>
            </w:r>
          </w:p>
        </w:tc>
        <w:tc>
          <w:tcPr>
            <w:tcW w:w="1860" w:type="dxa"/>
          </w:tcPr>
          <w:p w:rsidR="00695DB5" w:rsidRPr="00695DB5" w:rsidRDefault="00695DB5" w:rsidP="00B022C9">
            <w:pPr>
              <w:spacing w:before="240"/>
              <w:jc w:val="center"/>
              <w:rPr>
                <w:rFonts w:ascii="Times New Roman" w:hAnsi="Times New Roman" w:cs="Times New Roman"/>
                <w:b/>
              </w:rPr>
            </w:pPr>
            <w:r w:rsidRPr="00695DB5">
              <w:rPr>
                <w:rFonts w:ascii="Times New Roman" w:hAnsi="Times New Roman" w:cs="Times New Roman"/>
                <w:b/>
              </w:rPr>
              <w:t>-</w:t>
            </w:r>
          </w:p>
        </w:tc>
        <w:tc>
          <w:tcPr>
            <w:tcW w:w="1494" w:type="dxa"/>
          </w:tcPr>
          <w:p w:rsidR="00695DB5" w:rsidRPr="00695DB5" w:rsidRDefault="00695DB5" w:rsidP="00B022C9">
            <w:pPr>
              <w:spacing w:before="240"/>
              <w:jc w:val="center"/>
              <w:rPr>
                <w:rFonts w:ascii="Times New Roman" w:hAnsi="Times New Roman" w:cs="Times New Roman"/>
                <w:b/>
              </w:rPr>
            </w:pPr>
            <w:r w:rsidRPr="00695DB5">
              <w:rPr>
                <w:rFonts w:ascii="Times New Roman" w:hAnsi="Times New Roman" w:cs="Times New Roman"/>
                <w:b/>
              </w:rPr>
              <w:t>-</w:t>
            </w:r>
          </w:p>
        </w:tc>
        <w:tc>
          <w:tcPr>
            <w:tcW w:w="1496" w:type="dxa"/>
          </w:tcPr>
          <w:p w:rsidR="00695DB5" w:rsidRPr="00695DB5" w:rsidRDefault="00695DB5" w:rsidP="00B022C9">
            <w:pPr>
              <w:spacing w:before="240"/>
              <w:jc w:val="center"/>
              <w:rPr>
                <w:rFonts w:ascii="Times New Roman" w:hAnsi="Times New Roman" w:cs="Times New Roman"/>
                <w:b/>
              </w:rPr>
            </w:pPr>
            <w:r w:rsidRPr="00695DB5">
              <w:rPr>
                <w:rFonts w:ascii="Times New Roman" w:hAnsi="Times New Roman" w:cs="Times New Roman"/>
                <w:b/>
              </w:rPr>
              <w:t>-</w:t>
            </w:r>
          </w:p>
        </w:tc>
        <w:tc>
          <w:tcPr>
            <w:tcW w:w="1541" w:type="dxa"/>
          </w:tcPr>
          <w:p w:rsidR="00695DB5" w:rsidRPr="00695DB5" w:rsidRDefault="00695DB5" w:rsidP="00B022C9">
            <w:pPr>
              <w:spacing w:before="240"/>
              <w:jc w:val="center"/>
              <w:rPr>
                <w:rFonts w:ascii="Times New Roman" w:hAnsi="Times New Roman" w:cs="Times New Roman"/>
              </w:rPr>
            </w:pPr>
            <w:r w:rsidRPr="00695DB5">
              <w:rPr>
                <w:rFonts w:ascii="Times New Roman" w:hAnsi="Times New Roman" w:cs="Times New Roman"/>
              </w:rPr>
              <w:t>(0%)</w:t>
            </w:r>
          </w:p>
          <w:p w:rsidR="00695DB5" w:rsidRPr="00695DB5" w:rsidRDefault="00695DB5" w:rsidP="00B022C9">
            <w:pPr>
              <w:spacing w:before="240"/>
              <w:jc w:val="center"/>
              <w:rPr>
                <w:rFonts w:ascii="Times New Roman" w:hAnsi="Times New Roman" w:cs="Times New Roman"/>
              </w:rPr>
            </w:pPr>
          </w:p>
        </w:tc>
        <w:tc>
          <w:tcPr>
            <w:tcW w:w="1434" w:type="dxa"/>
          </w:tcPr>
          <w:p w:rsidR="00695DB5" w:rsidRPr="00695DB5" w:rsidRDefault="00695DB5" w:rsidP="00B022C9">
            <w:pPr>
              <w:spacing w:before="240"/>
              <w:jc w:val="center"/>
              <w:rPr>
                <w:rFonts w:ascii="Times New Roman" w:hAnsi="Times New Roman" w:cs="Times New Roman"/>
              </w:rPr>
            </w:pPr>
            <w:r w:rsidRPr="00695DB5">
              <w:rPr>
                <w:rFonts w:ascii="Times New Roman" w:hAnsi="Times New Roman" w:cs="Times New Roman"/>
              </w:rPr>
              <w:t>Immune</w:t>
            </w:r>
          </w:p>
        </w:tc>
      </w:tr>
      <w:tr w:rsidR="00695DB5" w:rsidRPr="00695DB5" w:rsidTr="00B022C9">
        <w:trPr>
          <w:trHeight w:val="1070"/>
        </w:trPr>
        <w:tc>
          <w:tcPr>
            <w:tcW w:w="719" w:type="dxa"/>
          </w:tcPr>
          <w:p w:rsidR="00695DB5" w:rsidRPr="00695DB5" w:rsidRDefault="00695DB5" w:rsidP="00B022C9">
            <w:pPr>
              <w:spacing w:before="240"/>
              <w:jc w:val="center"/>
              <w:rPr>
                <w:rFonts w:ascii="Times New Roman" w:hAnsi="Times New Roman" w:cs="Times New Roman"/>
              </w:rPr>
            </w:pPr>
            <w:r w:rsidRPr="00695DB5">
              <w:rPr>
                <w:rFonts w:ascii="Times New Roman" w:hAnsi="Times New Roman" w:cs="Times New Roman"/>
              </w:rPr>
              <w:t>2.</w:t>
            </w:r>
          </w:p>
        </w:tc>
        <w:tc>
          <w:tcPr>
            <w:tcW w:w="1818" w:type="dxa"/>
          </w:tcPr>
          <w:p w:rsidR="00695DB5" w:rsidRPr="00695DB5" w:rsidRDefault="00695DB5" w:rsidP="00B022C9">
            <w:pPr>
              <w:spacing w:before="240"/>
              <w:jc w:val="center"/>
              <w:rPr>
                <w:rFonts w:ascii="Times New Roman" w:hAnsi="Times New Roman" w:cs="Times New Roman"/>
              </w:rPr>
            </w:pPr>
            <w:r w:rsidRPr="00695DB5">
              <w:rPr>
                <w:rFonts w:ascii="Times New Roman" w:hAnsi="Times New Roman" w:cs="Times New Roman"/>
              </w:rPr>
              <w:t>RNCA-1</w:t>
            </w:r>
          </w:p>
        </w:tc>
        <w:tc>
          <w:tcPr>
            <w:tcW w:w="1860" w:type="dxa"/>
          </w:tcPr>
          <w:p w:rsidR="00695DB5" w:rsidRPr="00695DB5" w:rsidRDefault="00695DB5" w:rsidP="00B022C9">
            <w:pPr>
              <w:spacing w:before="240"/>
              <w:jc w:val="center"/>
              <w:rPr>
                <w:rFonts w:ascii="Times New Roman" w:hAnsi="Times New Roman" w:cs="Times New Roman"/>
                <w:b/>
              </w:rPr>
            </w:pPr>
            <w:r w:rsidRPr="00695DB5">
              <w:rPr>
                <w:rFonts w:ascii="Times New Roman" w:hAnsi="Times New Roman" w:cs="Times New Roman"/>
                <w:b/>
              </w:rPr>
              <w:t>-</w:t>
            </w:r>
          </w:p>
        </w:tc>
        <w:tc>
          <w:tcPr>
            <w:tcW w:w="1494" w:type="dxa"/>
          </w:tcPr>
          <w:p w:rsidR="00695DB5" w:rsidRPr="00695DB5" w:rsidRDefault="00695DB5" w:rsidP="00B022C9">
            <w:pPr>
              <w:spacing w:before="240"/>
              <w:jc w:val="center"/>
              <w:rPr>
                <w:rFonts w:ascii="Times New Roman" w:hAnsi="Times New Roman" w:cs="Times New Roman"/>
                <w:b/>
              </w:rPr>
            </w:pPr>
            <w:r w:rsidRPr="00695DB5">
              <w:rPr>
                <w:rFonts w:ascii="Times New Roman" w:hAnsi="Times New Roman" w:cs="Times New Roman"/>
                <w:b/>
              </w:rPr>
              <w:t>-</w:t>
            </w:r>
          </w:p>
        </w:tc>
        <w:tc>
          <w:tcPr>
            <w:tcW w:w="1496" w:type="dxa"/>
          </w:tcPr>
          <w:p w:rsidR="00695DB5" w:rsidRPr="00695DB5" w:rsidRDefault="00695DB5" w:rsidP="00B022C9">
            <w:pPr>
              <w:spacing w:before="240"/>
              <w:jc w:val="center"/>
              <w:rPr>
                <w:rFonts w:ascii="Times New Roman" w:hAnsi="Times New Roman" w:cs="Times New Roman"/>
                <w:b/>
              </w:rPr>
            </w:pPr>
            <w:r w:rsidRPr="00695DB5">
              <w:rPr>
                <w:rFonts w:ascii="Times New Roman" w:hAnsi="Times New Roman" w:cs="Times New Roman"/>
                <w:b/>
              </w:rPr>
              <w:t>-</w:t>
            </w:r>
          </w:p>
        </w:tc>
        <w:tc>
          <w:tcPr>
            <w:tcW w:w="1541" w:type="dxa"/>
          </w:tcPr>
          <w:p w:rsidR="00695DB5" w:rsidRPr="00695DB5" w:rsidRDefault="00695DB5" w:rsidP="00B022C9">
            <w:pPr>
              <w:spacing w:before="240"/>
              <w:jc w:val="center"/>
              <w:rPr>
                <w:rFonts w:ascii="Times New Roman" w:hAnsi="Times New Roman" w:cs="Times New Roman"/>
              </w:rPr>
            </w:pPr>
            <w:r w:rsidRPr="00695DB5">
              <w:rPr>
                <w:rFonts w:ascii="Times New Roman" w:hAnsi="Times New Roman" w:cs="Times New Roman"/>
              </w:rPr>
              <w:t>(0.01- 10%)</w:t>
            </w:r>
          </w:p>
        </w:tc>
        <w:tc>
          <w:tcPr>
            <w:tcW w:w="1434" w:type="dxa"/>
          </w:tcPr>
          <w:p w:rsidR="00695DB5" w:rsidRPr="00695DB5" w:rsidRDefault="00695DB5" w:rsidP="00B022C9">
            <w:pPr>
              <w:spacing w:before="240"/>
              <w:jc w:val="center"/>
              <w:rPr>
                <w:rFonts w:ascii="Times New Roman" w:hAnsi="Times New Roman" w:cs="Times New Roman"/>
              </w:rPr>
            </w:pPr>
            <w:r w:rsidRPr="00695DB5">
              <w:rPr>
                <w:rFonts w:ascii="Times New Roman" w:hAnsi="Times New Roman" w:cs="Times New Roman"/>
              </w:rPr>
              <w:t>Highly resistant</w:t>
            </w:r>
          </w:p>
          <w:p w:rsidR="00695DB5" w:rsidRPr="00695DB5" w:rsidRDefault="00695DB5" w:rsidP="00B022C9">
            <w:pPr>
              <w:spacing w:before="240"/>
              <w:jc w:val="center"/>
              <w:rPr>
                <w:rFonts w:ascii="Times New Roman" w:hAnsi="Times New Roman" w:cs="Times New Roman"/>
              </w:rPr>
            </w:pPr>
          </w:p>
        </w:tc>
      </w:tr>
      <w:tr w:rsidR="00695DB5" w:rsidRPr="00695DB5" w:rsidTr="00B022C9">
        <w:trPr>
          <w:trHeight w:val="444"/>
        </w:trPr>
        <w:tc>
          <w:tcPr>
            <w:tcW w:w="719" w:type="dxa"/>
          </w:tcPr>
          <w:p w:rsidR="00695DB5" w:rsidRPr="00695DB5" w:rsidRDefault="00695DB5" w:rsidP="00B022C9">
            <w:pPr>
              <w:spacing w:before="240"/>
              <w:jc w:val="center"/>
              <w:rPr>
                <w:rFonts w:ascii="Times New Roman" w:hAnsi="Times New Roman" w:cs="Times New Roman"/>
              </w:rPr>
            </w:pPr>
            <w:r w:rsidRPr="00695DB5">
              <w:rPr>
                <w:rFonts w:ascii="Times New Roman" w:hAnsi="Times New Roman" w:cs="Times New Roman"/>
              </w:rPr>
              <w:t>3.</w:t>
            </w:r>
          </w:p>
        </w:tc>
        <w:tc>
          <w:tcPr>
            <w:tcW w:w="1818" w:type="dxa"/>
          </w:tcPr>
          <w:p w:rsidR="00695DB5" w:rsidRPr="00695DB5" w:rsidRDefault="00695DB5" w:rsidP="00B022C9">
            <w:pPr>
              <w:spacing w:before="240"/>
              <w:jc w:val="center"/>
              <w:rPr>
                <w:rFonts w:ascii="Times New Roman" w:hAnsi="Times New Roman" w:cs="Times New Roman"/>
              </w:rPr>
            </w:pPr>
            <w:proofErr w:type="spellStart"/>
            <w:r w:rsidRPr="00695DB5">
              <w:rPr>
                <w:rFonts w:ascii="Times New Roman" w:hAnsi="Times New Roman" w:cs="Times New Roman"/>
              </w:rPr>
              <w:t>Muktakeshi</w:t>
            </w:r>
            <w:proofErr w:type="spellEnd"/>
            <w:r w:rsidRPr="00695DB5">
              <w:rPr>
                <w:rFonts w:ascii="Times New Roman" w:hAnsi="Times New Roman" w:cs="Times New Roman"/>
              </w:rPr>
              <w:t>, KCS-3</w:t>
            </w:r>
          </w:p>
        </w:tc>
        <w:tc>
          <w:tcPr>
            <w:tcW w:w="1860" w:type="dxa"/>
          </w:tcPr>
          <w:p w:rsidR="00695DB5" w:rsidRPr="00695DB5" w:rsidRDefault="00695DB5" w:rsidP="00B022C9">
            <w:pPr>
              <w:spacing w:before="240"/>
              <w:jc w:val="center"/>
              <w:rPr>
                <w:rFonts w:ascii="Times New Roman" w:hAnsi="Times New Roman" w:cs="Times New Roman"/>
              </w:rPr>
            </w:pPr>
            <w:r w:rsidRPr="00695DB5">
              <w:rPr>
                <w:rFonts w:ascii="Times New Roman" w:hAnsi="Times New Roman" w:cs="Times New Roman"/>
              </w:rPr>
              <w:t>RNCA-1, KCS-3</w:t>
            </w:r>
          </w:p>
        </w:tc>
        <w:tc>
          <w:tcPr>
            <w:tcW w:w="1494" w:type="dxa"/>
          </w:tcPr>
          <w:p w:rsidR="00695DB5" w:rsidRPr="00695DB5" w:rsidRDefault="00695DB5" w:rsidP="00B022C9">
            <w:pPr>
              <w:spacing w:before="240"/>
              <w:jc w:val="center"/>
              <w:rPr>
                <w:rFonts w:ascii="Times New Roman" w:hAnsi="Times New Roman" w:cs="Times New Roman"/>
              </w:rPr>
            </w:pPr>
            <w:r w:rsidRPr="00695DB5">
              <w:rPr>
                <w:rFonts w:ascii="Times New Roman" w:hAnsi="Times New Roman" w:cs="Times New Roman"/>
              </w:rPr>
              <w:t xml:space="preserve">KCS-3, </w:t>
            </w:r>
            <w:proofErr w:type="spellStart"/>
            <w:r w:rsidRPr="00695DB5">
              <w:rPr>
                <w:rFonts w:ascii="Times New Roman" w:hAnsi="Times New Roman" w:cs="Times New Roman"/>
              </w:rPr>
              <w:t>Muktakeshi</w:t>
            </w:r>
            <w:proofErr w:type="spellEnd"/>
            <w:r w:rsidRPr="00695DB5">
              <w:rPr>
                <w:rFonts w:ascii="Times New Roman" w:hAnsi="Times New Roman" w:cs="Times New Roman"/>
              </w:rPr>
              <w:t>,</w:t>
            </w:r>
          </w:p>
        </w:tc>
        <w:tc>
          <w:tcPr>
            <w:tcW w:w="1496" w:type="dxa"/>
          </w:tcPr>
          <w:p w:rsidR="00695DB5" w:rsidRPr="00695DB5" w:rsidRDefault="00695DB5" w:rsidP="00B022C9">
            <w:pPr>
              <w:spacing w:before="240"/>
              <w:jc w:val="center"/>
              <w:rPr>
                <w:rFonts w:ascii="Times New Roman" w:hAnsi="Times New Roman" w:cs="Times New Roman"/>
              </w:rPr>
            </w:pPr>
            <w:r w:rsidRPr="00695DB5">
              <w:rPr>
                <w:rFonts w:ascii="Times New Roman" w:hAnsi="Times New Roman" w:cs="Times New Roman"/>
              </w:rPr>
              <w:t xml:space="preserve">KCS-3, </w:t>
            </w:r>
            <w:proofErr w:type="spellStart"/>
            <w:r w:rsidRPr="00695DB5">
              <w:rPr>
                <w:rFonts w:ascii="Times New Roman" w:hAnsi="Times New Roman" w:cs="Times New Roman"/>
              </w:rPr>
              <w:t>Muktakeshi</w:t>
            </w:r>
            <w:proofErr w:type="spellEnd"/>
            <w:r w:rsidRPr="00695DB5">
              <w:rPr>
                <w:rFonts w:ascii="Times New Roman" w:hAnsi="Times New Roman" w:cs="Times New Roman"/>
              </w:rPr>
              <w:t>,</w:t>
            </w:r>
          </w:p>
        </w:tc>
        <w:tc>
          <w:tcPr>
            <w:tcW w:w="1541" w:type="dxa"/>
          </w:tcPr>
          <w:p w:rsidR="00695DB5" w:rsidRPr="00695DB5" w:rsidRDefault="00695DB5" w:rsidP="00B022C9">
            <w:pPr>
              <w:spacing w:before="240"/>
              <w:rPr>
                <w:rFonts w:ascii="Times New Roman" w:hAnsi="Times New Roman" w:cs="Times New Roman"/>
              </w:rPr>
            </w:pPr>
            <w:r w:rsidRPr="00695DB5">
              <w:rPr>
                <w:rFonts w:ascii="Times New Roman" w:hAnsi="Times New Roman" w:cs="Times New Roman"/>
              </w:rPr>
              <w:t>(10.01- 25%)</w:t>
            </w:r>
          </w:p>
        </w:tc>
        <w:tc>
          <w:tcPr>
            <w:tcW w:w="1434" w:type="dxa"/>
          </w:tcPr>
          <w:p w:rsidR="00695DB5" w:rsidRPr="00695DB5" w:rsidRDefault="00695DB5" w:rsidP="00B022C9">
            <w:pPr>
              <w:spacing w:before="240"/>
              <w:jc w:val="center"/>
              <w:rPr>
                <w:rFonts w:ascii="Times New Roman" w:hAnsi="Times New Roman" w:cs="Times New Roman"/>
              </w:rPr>
            </w:pPr>
            <w:r w:rsidRPr="00695DB5">
              <w:rPr>
                <w:rFonts w:ascii="Times New Roman" w:hAnsi="Times New Roman" w:cs="Times New Roman"/>
              </w:rPr>
              <w:t>Resistant</w:t>
            </w:r>
          </w:p>
          <w:p w:rsidR="00695DB5" w:rsidRPr="00695DB5" w:rsidRDefault="00695DB5" w:rsidP="00B022C9">
            <w:pPr>
              <w:spacing w:before="240"/>
              <w:jc w:val="center"/>
              <w:rPr>
                <w:rFonts w:ascii="Times New Roman" w:hAnsi="Times New Roman" w:cs="Times New Roman"/>
              </w:rPr>
            </w:pPr>
          </w:p>
        </w:tc>
      </w:tr>
      <w:tr w:rsidR="00695DB5" w:rsidRPr="00695DB5" w:rsidTr="00B022C9">
        <w:trPr>
          <w:trHeight w:val="645"/>
        </w:trPr>
        <w:tc>
          <w:tcPr>
            <w:tcW w:w="719" w:type="dxa"/>
          </w:tcPr>
          <w:p w:rsidR="00695DB5" w:rsidRPr="00695DB5" w:rsidRDefault="00695DB5" w:rsidP="00B022C9">
            <w:pPr>
              <w:spacing w:before="240"/>
              <w:jc w:val="center"/>
              <w:rPr>
                <w:rFonts w:ascii="Times New Roman" w:hAnsi="Times New Roman" w:cs="Times New Roman"/>
              </w:rPr>
            </w:pPr>
            <w:r w:rsidRPr="00695DB5">
              <w:rPr>
                <w:rFonts w:ascii="Times New Roman" w:hAnsi="Times New Roman" w:cs="Times New Roman"/>
              </w:rPr>
              <w:t>4.</w:t>
            </w:r>
          </w:p>
        </w:tc>
        <w:tc>
          <w:tcPr>
            <w:tcW w:w="1818" w:type="dxa"/>
          </w:tcPr>
          <w:p w:rsidR="00695DB5" w:rsidRPr="00695DB5" w:rsidRDefault="00695DB5" w:rsidP="00B022C9">
            <w:pPr>
              <w:spacing w:before="240"/>
              <w:jc w:val="center"/>
              <w:rPr>
                <w:rFonts w:ascii="Times New Roman" w:hAnsi="Times New Roman" w:cs="Times New Roman"/>
              </w:rPr>
            </w:pPr>
            <w:proofErr w:type="spellStart"/>
            <w:r w:rsidRPr="00695DB5">
              <w:rPr>
                <w:rFonts w:ascii="Times New Roman" w:hAnsi="Times New Roman" w:cs="Times New Roman"/>
              </w:rPr>
              <w:t>Kadma</w:t>
            </w:r>
            <w:proofErr w:type="spellEnd"/>
            <w:r w:rsidRPr="00695DB5">
              <w:rPr>
                <w:rFonts w:ascii="Times New Roman" w:hAnsi="Times New Roman" w:cs="Times New Roman"/>
              </w:rPr>
              <w:t xml:space="preserve"> local, </w:t>
            </w:r>
            <w:proofErr w:type="spellStart"/>
            <w:r w:rsidRPr="00695DB5">
              <w:rPr>
                <w:rFonts w:ascii="Times New Roman" w:hAnsi="Times New Roman" w:cs="Times New Roman"/>
              </w:rPr>
              <w:t>Kovvuru</w:t>
            </w:r>
            <w:proofErr w:type="spellEnd"/>
            <w:r w:rsidRPr="00695DB5">
              <w:rPr>
                <w:rFonts w:ascii="Times New Roman" w:hAnsi="Times New Roman" w:cs="Times New Roman"/>
              </w:rPr>
              <w:t xml:space="preserve"> local</w:t>
            </w:r>
          </w:p>
        </w:tc>
        <w:tc>
          <w:tcPr>
            <w:tcW w:w="1860" w:type="dxa"/>
          </w:tcPr>
          <w:p w:rsidR="00695DB5" w:rsidRPr="00695DB5" w:rsidRDefault="00695DB5" w:rsidP="00B022C9">
            <w:pPr>
              <w:spacing w:before="240"/>
              <w:jc w:val="center"/>
              <w:rPr>
                <w:rFonts w:ascii="Times New Roman" w:hAnsi="Times New Roman" w:cs="Times New Roman"/>
              </w:rPr>
            </w:pPr>
            <w:proofErr w:type="spellStart"/>
            <w:r w:rsidRPr="00695DB5">
              <w:rPr>
                <w:rFonts w:ascii="Times New Roman" w:hAnsi="Times New Roman" w:cs="Times New Roman"/>
              </w:rPr>
              <w:t>Muktakeshi</w:t>
            </w:r>
            <w:proofErr w:type="spellEnd"/>
            <w:r w:rsidRPr="00695DB5">
              <w:rPr>
                <w:rFonts w:ascii="Times New Roman" w:hAnsi="Times New Roman" w:cs="Times New Roman"/>
              </w:rPr>
              <w:t xml:space="preserve">, C-16, </w:t>
            </w:r>
            <w:proofErr w:type="spellStart"/>
            <w:r w:rsidRPr="00695DB5">
              <w:rPr>
                <w:rFonts w:ascii="Times New Roman" w:hAnsi="Times New Roman" w:cs="Times New Roman"/>
              </w:rPr>
              <w:t>Kovvuru</w:t>
            </w:r>
            <w:proofErr w:type="spellEnd"/>
            <w:r w:rsidRPr="00695DB5">
              <w:rPr>
                <w:rFonts w:ascii="Times New Roman" w:hAnsi="Times New Roman" w:cs="Times New Roman"/>
              </w:rPr>
              <w:t xml:space="preserve"> local</w:t>
            </w:r>
          </w:p>
        </w:tc>
        <w:tc>
          <w:tcPr>
            <w:tcW w:w="1494" w:type="dxa"/>
          </w:tcPr>
          <w:p w:rsidR="00695DB5" w:rsidRPr="00695DB5" w:rsidRDefault="00695DB5" w:rsidP="00B022C9">
            <w:pPr>
              <w:spacing w:before="240"/>
              <w:jc w:val="center"/>
              <w:rPr>
                <w:rFonts w:ascii="Times New Roman" w:hAnsi="Times New Roman" w:cs="Times New Roman"/>
              </w:rPr>
            </w:pPr>
            <w:r w:rsidRPr="00695DB5">
              <w:rPr>
                <w:rFonts w:ascii="Times New Roman" w:hAnsi="Times New Roman" w:cs="Times New Roman"/>
              </w:rPr>
              <w:t xml:space="preserve">RNCA-1, </w:t>
            </w:r>
            <w:proofErr w:type="spellStart"/>
            <w:r w:rsidRPr="00695DB5">
              <w:rPr>
                <w:rFonts w:ascii="Times New Roman" w:hAnsi="Times New Roman" w:cs="Times New Roman"/>
              </w:rPr>
              <w:t>Kovvuru</w:t>
            </w:r>
            <w:proofErr w:type="spellEnd"/>
            <w:r w:rsidRPr="00695DB5">
              <w:rPr>
                <w:rFonts w:ascii="Times New Roman" w:hAnsi="Times New Roman" w:cs="Times New Roman"/>
              </w:rPr>
              <w:t xml:space="preserve"> local</w:t>
            </w:r>
          </w:p>
        </w:tc>
        <w:tc>
          <w:tcPr>
            <w:tcW w:w="1496" w:type="dxa"/>
          </w:tcPr>
          <w:p w:rsidR="00695DB5" w:rsidRPr="00695DB5" w:rsidRDefault="00695DB5" w:rsidP="00B022C9">
            <w:pPr>
              <w:spacing w:before="240"/>
              <w:jc w:val="center"/>
              <w:rPr>
                <w:rFonts w:ascii="Times New Roman" w:hAnsi="Times New Roman" w:cs="Times New Roman"/>
              </w:rPr>
            </w:pPr>
            <w:r w:rsidRPr="00695DB5">
              <w:rPr>
                <w:rFonts w:ascii="Times New Roman" w:hAnsi="Times New Roman" w:cs="Times New Roman"/>
              </w:rPr>
              <w:t>RNCA-1, Nellore</w:t>
            </w:r>
          </w:p>
        </w:tc>
        <w:tc>
          <w:tcPr>
            <w:tcW w:w="1541" w:type="dxa"/>
          </w:tcPr>
          <w:p w:rsidR="00695DB5" w:rsidRPr="00695DB5" w:rsidRDefault="00695DB5" w:rsidP="00B022C9">
            <w:pPr>
              <w:spacing w:before="240"/>
              <w:rPr>
                <w:rFonts w:ascii="Times New Roman" w:hAnsi="Times New Roman" w:cs="Times New Roman"/>
              </w:rPr>
            </w:pPr>
            <w:r w:rsidRPr="00695DB5">
              <w:rPr>
                <w:rFonts w:ascii="Times New Roman" w:hAnsi="Times New Roman" w:cs="Times New Roman"/>
              </w:rPr>
              <w:t>(25.01- 40%)</w:t>
            </w:r>
          </w:p>
        </w:tc>
        <w:tc>
          <w:tcPr>
            <w:tcW w:w="1434" w:type="dxa"/>
          </w:tcPr>
          <w:p w:rsidR="00695DB5" w:rsidRPr="00695DB5" w:rsidRDefault="00695DB5" w:rsidP="00B022C9">
            <w:pPr>
              <w:spacing w:before="240"/>
              <w:jc w:val="center"/>
              <w:rPr>
                <w:rFonts w:ascii="Times New Roman" w:hAnsi="Times New Roman" w:cs="Times New Roman"/>
              </w:rPr>
            </w:pPr>
            <w:r w:rsidRPr="00695DB5">
              <w:rPr>
                <w:rFonts w:ascii="Times New Roman" w:hAnsi="Times New Roman" w:cs="Times New Roman"/>
              </w:rPr>
              <w:t>Moderately resistant</w:t>
            </w:r>
          </w:p>
          <w:p w:rsidR="00695DB5" w:rsidRPr="00695DB5" w:rsidRDefault="00695DB5" w:rsidP="00B022C9">
            <w:pPr>
              <w:spacing w:before="240"/>
              <w:jc w:val="center"/>
              <w:rPr>
                <w:rFonts w:ascii="Times New Roman" w:hAnsi="Times New Roman" w:cs="Times New Roman"/>
              </w:rPr>
            </w:pPr>
          </w:p>
        </w:tc>
      </w:tr>
      <w:tr w:rsidR="00695DB5" w:rsidRPr="00695DB5" w:rsidTr="00B022C9">
        <w:trPr>
          <w:trHeight w:val="444"/>
        </w:trPr>
        <w:tc>
          <w:tcPr>
            <w:tcW w:w="719" w:type="dxa"/>
          </w:tcPr>
          <w:p w:rsidR="00695DB5" w:rsidRPr="00695DB5" w:rsidRDefault="00695DB5" w:rsidP="00B022C9">
            <w:pPr>
              <w:spacing w:before="240"/>
              <w:jc w:val="center"/>
              <w:rPr>
                <w:rFonts w:ascii="Times New Roman" w:hAnsi="Times New Roman" w:cs="Times New Roman"/>
              </w:rPr>
            </w:pPr>
            <w:r w:rsidRPr="00695DB5">
              <w:rPr>
                <w:rFonts w:ascii="Times New Roman" w:hAnsi="Times New Roman" w:cs="Times New Roman"/>
              </w:rPr>
              <w:t>5.</w:t>
            </w:r>
          </w:p>
        </w:tc>
        <w:tc>
          <w:tcPr>
            <w:tcW w:w="1818" w:type="dxa"/>
          </w:tcPr>
          <w:p w:rsidR="00695DB5" w:rsidRPr="00695DB5" w:rsidRDefault="00695DB5" w:rsidP="00B022C9">
            <w:pPr>
              <w:spacing w:before="240"/>
              <w:jc w:val="center"/>
              <w:rPr>
                <w:rFonts w:ascii="Times New Roman" w:hAnsi="Times New Roman" w:cs="Times New Roman"/>
              </w:rPr>
            </w:pPr>
            <w:proofErr w:type="spellStart"/>
            <w:r w:rsidRPr="00695DB5">
              <w:rPr>
                <w:rFonts w:ascii="Times New Roman" w:hAnsi="Times New Roman" w:cs="Times New Roman"/>
              </w:rPr>
              <w:t>Jagtial</w:t>
            </w:r>
            <w:proofErr w:type="spellEnd"/>
            <w:r w:rsidRPr="00695DB5">
              <w:rPr>
                <w:rFonts w:ascii="Times New Roman" w:hAnsi="Times New Roman" w:cs="Times New Roman"/>
              </w:rPr>
              <w:t xml:space="preserve"> local, Hyderabad local, Nellore, C-16</w:t>
            </w:r>
          </w:p>
        </w:tc>
        <w:tc>
          <w:tcPr>
            <w:tcW w:w="1860" w:type="dxa"/>
          </w:tcPr>
          <w:p w:rsidR="00695DB5" w:rsidRPr="00695DB5" w:rsidRDefault="00695DB5" w:rsidP="00B022C9">
            <w:pPr>
              <w:spacing w:before="240"/>
              <w:jc w:val="center"/>
              <w:rPr>
                <w:rFonts w:ascii="Times New Roman" w:hAnsi="Times New Roman" w:cs="Times New Roman"/>
              </w:rPr>
            </w:pPr>
            <w:proofErr w:type="spellStart"/>
            <w:r w:rsidRPr="00695DB5">
              <w:rPr>
                <w:rFonts w:ascii="Times New Roman" w:hAnsi="Times New Roman" w:cs="Times New Roman"/>
              </w:rPr>
              <w:t>Tenali</w:t>
            </w:r>
            <w:proofErr w:type="spellEnd"/>
            <w:r w:rsidRPr="00695DB5">
              <w:rPr>
                <w:rFonts w:ascii="Times New Roman" w:hAnsi="Times New Roman" w:cs="Times New Roman"/>
              </w:rPr>
              <w:t xml:space="preserve">, Hyderabad local, NDC-1, </w:t>
            </w:r>
            <w:proofErr w:type="spellStart"/>
            <w:r w:rsidRPr="00695DB5">
              <w:rPr>
                <w:rFonts w:ascii="Times New Roman" w:hAnsi="Times New Roman" w:cs="Times New Roman"/>
              </w:rPr>
              <w:t>Jagtial</w:t>
            </w:r>
            <w:proofErr w:type="spellEnd"/>
          </w:p>
        </w:tc>
        <w:tc>
          <w:tcPr>
            <w:tcW w:w="1494" w:type="dxa"/>
          </w:tcPr>
          <w:p w:rsidR="00695DB5" w:rsidRPr="00695DB5" w:rsidRDefault="00695DB5" w:rsidP="00B022C9">
            <w:pPr>
              <w:jc w:val="center"/>
              <w:rPr>
                <w:rFonts w:ascii="Times New Roman" w:hAnsi="Times New Roman" w:cs="Times New Roman"/>
              </w:rPr>
            </w:pPr>
          </w:p>
          <w:p w:rsidR="00695DB5" w:rsidRPr="00695DB5" w:rsidRDefault="00695DB5" w:rsidP="00B022C9">
            <w:pPr>
              <w:jc w:val="center"/>
              <w:rPr>
                <w:rFonts w:ascii="Times New Roman" w:hAnsi="Times New Roman" w:cs="Times New Roman"/>
              </w:rPr>
            </w:pPr>
            <w:proofErr w:type="spellStart"/>
            <w:r w:rsidRPr="00695DB5">
              <w:rPr>
                <w:rFonts w:ascii="Times New Roman" w:hAnsi="Times New Roman" w:cs="Times New Roman"/>
              </w:rPr>
              <w:t>Tenali</w:t>
            </w:r>
            <w:proofErr w:type="spellEnd"/>
            <w:r w:rsidRPr="00695DB5">
              <w:rPr>
                <w:rFonts w:ascii="Times New Roman" w:hAnsi="Times New Roman" w:cs="Times New Roman"/>
              </w:rPr>
              <w:t>,</w:t>
            </w:r>
          </w:p>
          <w:p w:rsidR="00695DB5" w:rsidRPr="00695DB5" w:rsidRDefault="00695DB5" w:rsidP="00B022C9">
            <w:pPr>
              <w:jc w:val="center"/>
              <w:rPr>
                <w:rFonts w:ascii="Times New Roman" w:hAnsi="Times New Roman" w:cs="Times New Roman"/>
              </w:rPr>
            </w:pPr>
            <w:r w:rsidRPr="00695DB5">
              <w:rPr>
                <w:rFonts w:ascii="Times New Roman" w:hAnsi="Times New Roman" w:cs="Times New Roman"/>
              </w:rPr>
              <w:t>NDC-1,</w:t>
            </w:r>
          </w:p>
          <w:p w:rsidR="00695DB5" w:rsidRPr="00695DB5" w:rsidRDefault="00695DB5" w:rsidP="00B022C9">
            <w:pPr>
              <w:jc w:val="center"/>
              <w:rPr>
                <w:rFonts w:ascii="Times New Roman" w:hAnsi="Times New Roman" w:cs="Times New Roman"/>
              </w:rPr>
            </w:pPr>
            <w:r w:rsidRPr="00695DB5">
              <w:rPr>
                <w:rFonts w:ascii="Times New Roman" w:hAnsi="Times New Roman" w:cs="Times New Roman"/>
              </w:rPr>
              <w:t>C-16</w:t>
            </w:r>
          </w:p>
        </w:tc>
        <w:tc>
          <w:tcPr>
            <w:tcW w:w="1496" w:type="dxa"/>
          </w:tcPr>
          <w:p w:rsidR="00695DB5" w:rsidRPr="00695DB5" w:rsidRDefault="00695DB5" w:rsidP="00B022C9">
            <w:pPr>
              <w:spacing w:before="240"/>
              <w:jc w:val="center"/>
              <w:rPr>
                <w:rFonts w:ascii="Times New Roman" w:hAnsi="Times New Roman" w:cs="Times New Roman"/>
              </w:rPr>
            </w:pPr>
            <w:proofErr w:type="spellStart"/>
            <w:r w:rsidRPr="00695DB5">
              <w:rPr>
                <w:rFonts w:ascii="Times New Roman" w:hAnsi="Times New Roman" w:cs="Times New Roman"/>
              </w:rPr>
              <w:t>Jagtial</w:t>
            </w:r>
            <w:proofErr w:type="spellEnd"/>
            <w:r w:rsidRPr="00695DB5">
              <w:rPr>
                <w:rFonts w:ascii="Times New Roman" w:hAnsi="Times New Roman" w:cs="Times New Roman"/>
              </w:rPr>
              <w:t xml:space="preserve"> local, </w:t>
            </w:r>
            <w:proofErr w:type="spellStart"/>
            <w:r w:rsidRPr="00695DB5">
              <w:rPr>
                <w:rFonts w:ascii="Times New Roman" w:hAnsi="Times New Roman" w:cs="Times New Roman"/>
              </w:rPr>
              <w:t>Satamukhi</w:t>
            </w:r>
            <w:proofErr w:type="spellEnd"/>
            <w:r w:rsidRPr="00695DB5">
              <w:rPr>
                <w:rFonts w:ascii="Times New Roman" w:hAnsi="Times New Roman" w:cs="Times New Roman"/>
              </w:rPr>
              <w:t>, NDC-1</w:t>
            </w:r>
          </w:p>
        </w:tc>
        <w:tc>
          <w:tcPr>
            <w:tcW w:w="1541" w:type="dxa"/>
          </w:tcPr>
          <w:p w:rsidR="00695DB5" w:rsidRPr="00695DB5" w:rsidRDefault="00695DB5" w:rsidP="00B022C9">
            <w:pPr>
              <w:spacing w:before="240"/>
              <w:rPr>
                <w:rFonts w:ascii="Times New Roman" w:hAnsi="Times New Roman" w:cs="Times New Roman"/>
              </w:rPr>
            </w:pPr>
            <w:r w:rsidRPr="00695DB5">
              <w:rPr>
                <w:rFonts w:ascii="Times New Roman" w:hAnsi="Times New Roman" w:cs="Times New Roman"/>
              </w:rPr>
              <w:t>(40.01 -60%)</w:t>
            </w:r>
          </w:p>
        </w:tc>
        <w:tc>
          <w:tcPr>
            <w:tcW w:w="1434" w:type="dxa"/>
          </w:tcPr>
          <w:p w:rsidR="00695DB5" w:rsidRPr="00695DB5" w:rsidRDefault="00695DB5" w:rsidP="00B022C9">
            <w:pPr>
              <w:spacing w:before="240"/>
              <w:jc w:val="center"/>
              <w:rPr>
                <w:rFonts w:ascii="Times New Roman" w:hAnsi="Times New Roman" w:cs="Times New Roman"/>
              </w:rPr>
            </w:pPr>
            <w:r w:rsidRPr="00695DB5">
              <w:rPr>
                <w:rFonts w:ascii="Times New Roman" w:hAnsi="Times New Roman" w:cs="Times New Roman"/>
              </w:rPr>
              <w:t>Susceptible</w:t>
            </w:r>
          </w:p>
          <w:p w:rsidR="00695DB5" w:rsidRPr="00695DB5" w:rsidRDefault="00695DB5" w:rsidP="00B022C9">
            <w:pPr>
              <w:spacing w:before="240" w:line="360" w:lineRule="auto"/>
              <w:jc w:val="center"/>
              <w:rPr>
                <w:rFonts w:ascii="Times New Roman" w:hAnsi="Times New Roman" w:cs="Times New Roman"/>
              </w:rPr>
            </w:pPr>
          </w:p>
        </w:tc>
      </w:tr>
      <w:tr w:rsidR="00695DB5" w:rsidRPr="00695DB5" w:rsidTr="00B022C9">
        <w:trPr>
          <w:trHeight w:val="808"/>
        </w:trPr>
        <w:tc>
          <w:tcPr>
            <w:tcW w:w="719" w:type="dxa"/>
          </w:tcPr>
          <w:p w:rsidR="00695DB5" w:rsidRPr="00695DB5" w:rsidRDefault="00695DB5" w:rsidP="00B022C9">
            <w:pPr>
              <w:spacing w:before="240"/>
              <w:jc w:val="center"/>
              <w:rPr>
                <w:rFonts w:ascii="Times New Roman" w:hAnsi="Times New Roman" w:cs="Times New Roman"/>
              </w:rPr>
            </w:pPr>
            <w:r w:rsidRPr="00695DB5">
              <w:rPr>
                <w:rFonts w:ascii="Times New Roman" w:hAnsi="Times New Roman" w:cs="Times New Roman"/>
              </w:rPr>
              <w:t>6.</w:t>
            </w:r>
          </w:p>
        </w:tc>
        <w:tc>
          <w:tcPr>
            <w:tcW w:w="1818" w:type="dxa"/>
          </w:tcPr>
          <w:p w:rsidR="00695DB5" w:rsidRPr="00695DB5" w:rsidRDefault="00695DB5" w:rsidP="00B022C9">
            <w:pPr>
              <w:spacing w:before="240"/>
              <w:jc w:val="center"/>
              <w:rPr>
                <w:rFonts w:ascii="Times New Roman" w:hAnsi="Times New Roman" w:cs="Times New Roman"/>
              </w:rPr>
            </w:pPr>
            <w:proofErr w:type="spellStart"/>
            <w:r w:rsidRPr="00695DB5">
              <w:rPr>
                <w:rFonts w:ascii="Times New Roman" w:hAnsi="Times New Roman" w:cs="Times New Roman"/>
              </w:rPr>
              <w:t>Tenali</w:t>
            </w:r>
            <w:proofErr w:type="spellEnd"/>
            <w:r w:rsidRPr="00695DB5">
              <w:rPr>
                <w:rFonts w:ascii="Times New Roman" w:hAnsi="Times New Roman" w:cs="Times New Roman"/>
              </w:rPr>
              <w:t xml:space="preserve">, </w:t>
            </w:r>
            <w:proofErr w:type="spellStart"/>
            <w:r w:rsidRPr="00695DB5">
              <w:rPr>
                <w:rFonts w:ascii="Times New Roman" w:hAnsi="Times New Roman" w:cs="Times New Roman"/>
              </w:rPr>
              <w:t>Satamukhi</w:t>
            </w:r>
            <w:proofErr w:type="spellEnd"/>
            <w:r w:rsidRPr="00695DB5">
              <w:rPr>
                <w:rFonts w:ascii="Times New Roman" w:hAnsi="Times New Roman" w:cs="Times New Roman"/>
              </w:rPr>
              <w:t>,</w:t>
            </w:r>
          </w:p>
          <w:p w:rsidR="00695DB5" w:rsidRPr="00695DB5" w:rsidRDefault="00695DB5" w:rsidP="00B022C9">
            <w:pPr>
              <w:spacing w:before="240"/>
              <w:jc w:val="center"/>
              <w:rPr>
                <w:rFonts w:ascii="Times New Roman" w:hAnsi="Times New Roman" w:cs="Times New Roman"/>
              </w:rPr>
            </w:pPr>
            <w:r w:rsidRPr="00695DB5">
              <w:rPr>
                <w:rFonts w:ascii="Times New Roman" w:hAnsi="Times New Roman" w:cs="Times New Roman"/>
              </w:rPr>
              <w:t>NDC-1</w:t>
            </w:r>
          </w:p>
        </w:tc>
        <w:tc>
          <w:tcPr>
            <w:tcW w:w="1860" w:type="dxa"/>
          </w:tcPr>
          <w:p w:rsidR="00695DB5" w:rsidRPr="00695DB5" w:rsidRDefault="00695DB5" w:rsidP="00B022C9">
            <w:pPr>
              <w:spacing w:before="240"/>
              <w:jc w:val="center"/>
              <w:rPr>
                <w:rFonts w:ascii="Times New Roman" w:hAnsi="Times New Roman" w:cs="Times New Roman"/>
              </w:rPr>
            </w:pPr>
            <w:proofErr w:type="spellStart"/>
            <w:r w:rsidRPr="00695DB5">
              <w:rPr>
                <w:rFonts w:ascii="Times New Roman" w:hAnsi="Times New Roman" w:cs="Times New Roman"/>
              </w:rPr>
              <w:t>Jagtial</w:t>
            </w:r>
            <w:proofErr w:type="spellEnd"/>
            <w:r w:rsidRPr="00695DB5">
              <w:rPr>
                <w:rFonts w:ascii="Times New Roman" w:hAnsi="Times New Roman" w:cs="Times New Roman"/>
              </w:rPr>
              <w:t xml:space="preserve"> local, </w:t>
            </w:r>
            <w:proofErr w:type="spellStart"/>
            <w:r w:rsidRPr="00695DB5">
              <w:rPr>
                <w:rFonts w:ascii="Times New Roman" w:hAnsi="Times New Roman" w:cs="Times New Roman"/>
              </w:rPr>
              <w:t>Satamukhi</w:t>
            </w:r>
            <w:proofErr w:type="spellEnd"/>
            <w:r w:rsidRPr="00695DB5">
              <w:rPr>
                <w:rFonts w:ascii="Times New Roman" w:hAnsi="Times New Roman" w:cs="Times New Roman"/>
              </w:rPr>
              <w:t xml:space="preserve">, </w:t>
            </w:r>
            <w:proofErr w:type="spellStart"/>
            <w:r w:rsidRPr="00695DB5">
              <w:rPr>
                <w:rFonts w:ascii="Times New Roman" w:hAnsi="Times New Roman" w:cs="Times New Roman"/>
              </w:rPr>
              <w:t>Kadma</w:t>
            </w:r>
            <w:proofErr w:type="spellEnd"/>
            <w:r w:rsidRPr="00695DB5">
              <w:rPr>
                <w:rFonts w:ascii="Times New Roman" w:hAnsi="Times New Roman" w:cs="Times New Roman"/>
              </w:rPr>
              <w:t xml:space="preserve"> local, Nellore</w:t>
            </w:r>
          </w:p>
        </w:tc>
        <w:tc>
          <w:tcPr>
            <w:tcW w:w="1494" w:type="dxa"/>
          </w:tcPr>
          <w:p w:rsidR="00695DB5" w:rsidRPr="00695DB5" w:rsidRDefault="00695DB5" w:rsidP="00B022C9">
            <w:pPr>
              <w:spacing w:before="240"/>
              <w:jc w:val="center"/>
              <w:rPr>
                <w:rFonts w:ascii="Times New Roman" w:hAnsi="Times New Roman" w:cs="Times New Roman"/>
              </w:rPr>
            </w:pPr>
            <w:r w:rsidRPr="00695DB5">
              <w:rPr>
                <w:rFonts w:ascii="Times New Roman" w:hAnsi="Times New Roman" w:cs="Times New Roman"/>
              </w:rPr>
              <w:t xml:space="preserve">Hyderabad local, </w:t>
            </w:r>
            <w:proofErr w:type="spellStart"/>
            <w:r w:rsidRPr="00695DB5">
              <w:rPr>
                <w:rFonts w:ascii="Times New Roman" w:hAnsi="Times New Roman" w:cs="Times New Roman"/>
              </w:rPr>
              <w:t>Satamukhi</w:t>
            </w:r>
            <w:proofErr w:type="spellEnd"/>
            <w:r w:rsidRPr="00695DB5">
              <w:rPr>
                <w:rFonts w:ascii="Times New Roman" w:hAnsi="Times New Roman" w:cs="Times New Roman"/>
              </w:rPr>
              <w:t xml:space="preserve">, </w:t>
            </w:r>
            <w:proofErr w:type="spellStart"/>
            <w:r w:rsidRPr="00695DB5">
              <w:rPr>
                <w:rFonts w:ascii="Times New Roman" w:hAnsi="Times New Roman" w:cs="Times New Roman"/>
              </w:rPr>
              <w:t>Kadma</w:t>
            </w:r>
            <w:proofErr w:type="spellEnd"/>
            <w:r w:rsidRPr="00695DB5">
              <w:rPr>
                <w:rFonts w:ascii="Times New Roman" w:hAnsi="Times New Roman" w:cs="Times New Roman"/>
              </w:rPr>
              <w:t xml:space="preserve"> local, Nellore</w:t>
            </w:r>
          </w:p>
        </w:tc>
        <w:tc>
          <w:tcPr>
            <w:tcW w:w="1496" w:type="dxa"/>
          </w:tcPr>
          <w:p w:rsidR="00695DB5" w:rsidRPr="00695DB5" w:rsidRDefault="00695DB5" w:rsidP="00B022C9">
            <w:pPr>
              <w:spacing w:before="240"/>
              <w:jc w:val="center"/>
              <w:rPr>
                <w:rFonts w:ascii="Times New Roman" w:hAnsi="Times New Roman" w:cs="Times New Roman"/>
              </w:rPr>
            </w:pPr>
            <w:proofErr w:type="spellStart"/>
            <w:r w:rsidRPr="00695DB5">
              <w:rPr>
                <w:rFonts w:ascii="Times New Roman" w:hAnsi="Times New Roman" w:cs="Times New Roman"/>
              </w:rPr>
              <w:t>Tenali</w:t>
            </w:r>
            <w:proofErr w:type="spellEnd"/>
            <w:r w:rsidRPr="00695DB5">
              <w:rPr>
                <w:rFonts w:ascii="Times New Roman" w:hAnsi="Times New Roman" w:cs="Times New Roman"/>
              </w:rPr>
              <w:t xml:space="preserve">, Hyderabad local, </w:t>
            </w:r>
            <w:proofErr w:type="spellStart"/>
            <w:r w:rsidRPr="00695DB5">
              <w:rPr>
                <w:rFonts w:ascii="Times New Roman" w:hAnsi="Times New Roman" w:cs="Times New Roman"/>
              </w:rPr>
              <w:t>Kadma</w:t>
            </w:r>
            <w:proofErr w:type="spellEnd"/>
            <w:r w:rsidRPr="00695DB5">
              <w:rPr>
                <w:rFonts w:ascii="Times New Roman" w:hAnsi="Times New Roman" w:cs="Times New Roman"/>
              </w:rPr>
              <w:t xml:space="preserve"> local, C-16, </w:t>
            </w:r>
            <w:proofErr w:type="spellStart"/>
            <w:r w:rsidRPr="00695DB5">
              <w:rPr>
                <w:rFonts w:ascii="Times New Roman" w:hAnsi="Times New Roman" w:cs="Times New Roman"/>
              </w:rPr>
              <w:t>Kovvuru</w:t>
            </w:r>
            <w:proofErr w:type="spellEnd"/>
            <w:r w:rsidRPr="00695DB5">
              <w:rPr>
                <w:rFonts w:ascii="Times New Roman" w:hAnsi="Times New Roman" w:cs="Times New Roman"/>
              </w:rPr>
              <w:t xml:space="preserve"> local</w:t>
            </w:r>
          </w:p>
        </w:tc>
        <w:tc>
          <w:tcPr>
            <w:tcW w:w="1541" w:type="dxa"/>
          </w:tcPr>
          <w:p w:rsidR="00695DB5" w:rsidRPr="00695DB5" w:rsidRDefault="00695DB5" w:rsidP="00B022C9">
            <w:pPr>
              <w:spacing w:before="240"/>
              <w:jc w:val="center"/>
              <w:rPr>
                <w:rFonts w:ascii="Times New Roman" w:hAnsi="Times New Roman" w:cs="Times New Roman"/>
              </w:rPr>
            </w:pPr>
            <w:r w:rsidRPr="00695DB5">
              <w:rPr>
                <w:rFonts w:ascii="Times New Roman" w:hAnsi="Times New Roman" w:cs="Times New Roman"/>
              </w:rPr>
              <w:t>(&gt; 60.01 %)</w:t>
            </w:r>
          </w:p>
        </w:tc>
        <w:tc>
          <w:tcPr>
            <w:tcW w:w="1434" w:type="dxa"/>
          </w:tcPr>
          <w:p w:rsidR="00695DB5" w:rsidRPr="00695DB5" w:rsidRDefault="00695DB5" w:rsidP="00B022C9">
            <w:pPr>
              <w:spacing w:before="240"/>
              <w:jc w:val="center"/>
              <w:rPr>
                <w:rFonts w:ascii="Times New Roman" w:hAnsi="Times New Roman" w:cs="Times New Roman"/>
              </w:rPr>
            </w:pPr>
            <w:r w:rsidRPr="00695DB5">
              <w:rPr>
                <w:rFonts w:ascii="Times New Roman" w:hAnsi="Times New Roman" w:cs="Times New Roman"/>
              </w:rPr>
              <w:t>Highly susceptible</w:t>
            </w:r>
          </w:p>
          <w:p w:rsidR="00695DB5" w:rsidRPr="00695DB5" w:rsidRDefault="00695DB5" w:rsidP="00B022C9">
            <w:pPr>
              <w:spacing w:before="240"/>
              <w:jc w:val="center"/>
              <w:rPr>
                <w:rFonts w:ascii="Times New Roman" w:hAnsi="Times New Roman" w:cs="Times New Roman"/>
              </w:rPr>
            </w:pPr>
          </w:p>
        </w:tc>
      </w:tr>
    </w:tbl>
    <w:p w:rsidR="00695DB5" w:rsidRDefault="00695DB5" w:rsidP="002652AD">
      <w:pPr>
        <w:autoSpaceDE w:val="0"/>
        <w:autoSpaceDN w:val="0"/>
        <w:adjustRightInd w:val="0"/>
        <w:spacing w:after="0" w:line="480" w:lineRule="auto"/>
        <w:ind w:firstLine="720"/>
        <w:jc w:val="both"/>
        <w:rPr>
          <w:rFonts w:ascii="Times New Roman" w:hAnsi="Times New Roman" w:cs="Times New Roman"/>
          <w:sz w:val="24"/>
          <w:szCs w:val="24"/>
        </w:rPr>
      </w:pPr>
    </w:p>
    <w:p w:rsidR="00695DB5" w:rsidRDefault="00695DB5" w:rsidP="002652AD">
      <w:pPr>
        <w:autoSpaceDE w:val="0"/>
        <w:autoSpaceDN w:val="0"/>
        <w:adjustRightInd w:val="0"/>
        <w:spacing w:after="0" w:line="480" w:lineRule="auto"/>
        <w:ind w:firstLine="720"/>
        <w:jc w:val="both"/>
        <w:rPr>
          <w:rFonts w:ascii="Times New Roman" w:hAnsi="Times New Roman" w:cs="Times New Roman"/>
          <w:sz w:val="24"/>
          <w:szCs w:val="24"/>
        </w:rPr>
      </w:pPr>
    </w:p>
    <w:p w:rsidR="00695DB5" w:rsidRDefault="00695DB5" w:rsidP="002652AD">
      <w:pPr>
        <w:autoSpaceDE w:val="0"/>
        <w:autoSpaceDN w:val="0"/>
        <w:adjustRightInd w:val="0"/>
        <w:spacing w:after="0" w:line="480" w:lineRule="auto"/>
        <w:ind w:firstLine="720"/>
        <w:jc w:val="both"/>
        <w:rPr>
          <w:rFonts w:ascii="Times New Roman" w:hAnsi="Times New Roman" w:cs="Times New Roman"/>
          <w:sz w:val="24"/>
          <w:szCs w:val="24"/>
        </w:rPr>
      </w:pPr>
    </w:p>
    <w:p w:rsidR="00695DB5" w:rsidRDefault="00695DB5" w:rsidP="002652AD">
      <w:pPr>
        <w:autoSpaceDE w:val="0"/>
        <w:autoSpaceDN w:val="0"/>
        <w:adjustRightInd w:val="0"/>
        <w:spacing w:after="0" w:line="480" w:lineRule="auto"/>
        <w:ind w:firstLine="720"/>
        <w:jc w:val="both"/>
        <w:rPr>
          <w:rFonts w:ascii="Times New Roman" w:hAnsi="Times New Roman" w:cs="Times New Roman"/>
          <w:sz w:val="24"/>
          <w:szCs w:val="24"/>
        </w:rPr>
      </w:pPr>
    </w:p>
    <w:p w:rsidR="00695DB5" w:rsidRDefault="00695DB5" w:rsidP="002652AD">
      <w:pPr>
        <w:autoSpaceDE w:val="0"/>
        <w:autoSpaceDN w:val="0"/>
        <w:adjustRightInd w:val="0"/>
        <w:spacing w:after="0" w:line="480" w:lineRule="auto"/>
        <w:ind w:firstLine="720"/>
        <w:jc w:val="both"/>
        <w:rPr>
          <w:rFonts w:ascii="Times New Roman" w:hAnsi="Times New Roman" w:cs="Times New Roman"/>
          <w:sz w:val="24"/>
          <w:szCs w:val="24"/>
        </w:rPr>
      </w:pPr>
    </w:p>
    <w:p w:rsidR="00695DB5" w:rsidRDefault="00695DB5" w:rsidP="002652AD">
      <w:pPr>
        <w:autoSpaceDE w:val="0"/>
        <w:autoSpaceDN w:val="0"/>
        <w:adjustRightInd w:val="0"/>
        <w:spacing w:after="0" w:line="480" w:lineRule="auto"/>
        <w:ind w:firstLine="720"/>
        <w:jc w:val="both"/>
        <w:rPr>
          <w:rFonts w:ascii="Times New Roman" w:hAnsi="Times New Roman" w:cs="Times New Roman"/>
          <w:sz w:val="24"/>
          <w:szCs w:val="24"/>
        </w:rPr>
      </w:pPr>
    </w:p>
    <w:p w:rsidR="00695DB5" w:rsidRDefault="00695DB5" w:rsidP="002652AD">
      <w:pPr>
        <w:autoSpaceDE w:val="0"/>
        <w:autoSpaceDN w:val="0"/>
        <w:adjustRightInd w:val="0"/>
        <w:spacing w:after="0" w:line="480" w:lineRule="auto"/>
        <w:ind w:firstLine="720"/>
        <w:jc w:val="both"/>
        <w:rPr>
          <w:rFonts w:ascii="Times New Roman" w:hAnsi="Times New Roman" w:cs="Times New Roman"/>
          <w:sz w:val="24"/>
          <w:szCs w:val="24"/>
        </w:rPr>
      </w:pPr>
    </w:p>
    <w:p w:rsidR="009F7186" w:rsidRPr="009F7186" w:rsidRDefault="009F7186" w:rsidP="002652AD">
      <w:pPr>
        <w:autoSpaceDE w:val="0"/>
        <w:autoSpaceDN w:val="0"/>
        <w:adjustRightInd w:val="0"/>
        <w:spacing w:after="0" w:line="480" w:lineRule="auto"/>
        <w:ind w:firstLine="720"/>
        <w:jc w:val="both"/>
        <w:rPr>
          <w:rFonts w:ascii="Times New Roman" w:hAnsi="Times New Roman" w:cs="Times New Roman"/>
          <w:sz w:val="24"/>
          <w:szCs w:val="24"/>
        </w:rPr>
      </w:pPr>
      <w:r w:rsidRPr="009F7186">
        <w:rPr>
          <w:rFonts w:ascii="Times New Roman" w:hAnsi="Times New Roman" w:cs="Times New Roman"/>
          <w:sz w:val="24"/>
          <w:szCs w:val="24"/>
        </w:rPr>
        <w:lastRenderedPageBreak/>
        <w:t xml:space="preserve">But in </w:t>
      </w:r>
      <w:proofErr w:type="spellStart"/>
      <w:r w:rsidRPr="009F7186">
        <w:rPr>
          <w:rFonts w:ascii="Times New Roman" w:hAnsi="Times New Roman" w:cs="Times New Roman"/>
          <w:sz w:val="24"/>
          <w:szCs w:val="24"/>
        </w:rPr>
        <w:t>Kadma</w:t>
      </w:r>
      <w:proofErr w:type="spellEnd"/>
      <w:r w:rsidRPr="009F7186">
        <w:rPr>
          <w:rFonts w:ascii="Times New Roman" w:hAnsi="Times New Roman" w:cs="Times New Roman"/>
          <w:sz w:val="24"/>
          <w:szCs w:val="24"/>
        </w:rPr>
        <w:t xml:space="preserve"> local, </w:t>
      </w:r>
      <w:proofErr w:type="spellStart"/>
      <w:r w:rsidRPr="009F7186">
        <w:rPr>
          <w:rFonts w:ascii="Times New Roman" w:hAnsi="Times New Roman" w:cs="Times New Roman"/>
          <w:sz w:val="24"/>
          <w:szCs w:val="24"/>
        </w:rPr>
        <w:t>Muktakeshi</w:t>
      </w:r>
      <w:proofErr w:type="spellEnd"/>
      <w:r w:rsidRPr="009F7186">
        <w:rPr>
          <w:rFonts w:ascii="Times New Roman" w:hAnsi="Times New Roman" w:cs="Times New Roman"/>
          <w:sz w:val="24"/>
          <w:szCs w:val="24"/>
        </w:rPr>
        <w:t xml:space="preserve"> or Nadia local symptoms or infections were not observed and showed immune reactions to blight.</w:t>
      </w:r>
    </w:p>
    <w:p w:rsidR="009F7186" w:rsidRDefault="009F7186" w:rsidP="002652AD">
      <w:pPr>
        <w:spacing w:line="480" w:lineRule="auto"/>
        <w:ind w:firstLine="720"/>
        <w:jc w:val="both"/>
        <w:rPr>
          <w:rFonts w:ascii="Times New Roman" w:eastAsia="Calibri" w:hAnsi="Times New Roman" w:cs="Times New Roman"/>
          <w:sz w:val="24"/>
          <w:szCs w:val="24"/>
        </w:rPr>
      </w:pPr>
      <w:proofErr w:type="spellStart"/>
      <w:r w:rsidRPr="009F7186">
        <w:rPr>
          <w:rFonts w:ascii="Times New Roman" w:eastAsia="Calibri" w:hAnsi="Times New Roman" w:cs="Times New Roman"/>
          <w:sz w:val="24"/>
          <w:szCs w:val="24"/>
        </w:rPr>
        <w:t>Deo</w:t>
      </w:r>
      <w:proofErr w:type="spellEnd"/>
      <w:r w:rsidRPr="009F7186">
        <w:rPr>
          <w:rFonts w:ascii="Times New Roman" w:eastAsia="Calibri" w:hAnsi="Times New Roman" w:cs="Times New Roman"/>
          <w:sz w:val="24"/>
          <w:szCs w:val="24"/>
        </w:rPr>
        <w:t xml:space="preserve"> </w:t>
      </w:r>
      <w:r w:rsidRPr="009F7186">
        <w:rPr>
          <w:rFonts w:ascii="Times New Roman" w:eastAsia="Calibri" w:hAnsi="Times New Roman" w:cs="Times New Roman"/>
          <w:i/>
          <w:sz w:val="24"/>
          <w:szCs w:val="24"/>
        </w:rPr>
        <w:t xml:space="preserve">et al. </w:t>
      </w:r>
      <w:r w:rsidRPr="009F7186">
        <w:rPr>
          <w:rFonts w:ascii="Times New Roman" w:eastAsia="Calibri" w:hAnsi="Times New Roman" w:cs="Times New Roman"/>
          <w:sz w:val="24"/>
          <w:szCs w:val="24"/>
        </w:rPr>
        <w:t xml:space="preserve">(2011) found that the per cent infection of </w:t>
      </w:r>
      <w:proofErr w:type="spellStart"/>
      <w:r w:rsidRPr="009F7186">
        <w:rPr>
          <w:rFonts w:ascii="Times New Roman" w:eastAsia="Calibri" w:hAnsi="Times New Roman" w:cs="Times New Roman"/>
          <w:i/>
          <w:sz w:val="24"/>
          <w:szCs w:val="24"/>
        </w:rPr>
        <w:t>Phytophthora</w:t>
      </w:r>
      <w:proofErr w:type="spellEnd"/>
      <w:r w:rsidRPr="009F7186">
        <w:rPr>
          <w:rFonts w:ascii="Times New Roman" w:eastAsia="Calibri" w:hAnsi="Times New Roman" w:cs="Times New Roman"/>
          <w:i/>
          <w:sz w:val="24"/>
          <w:szCs w:val="24"/>
        </w:rPr>
        <w:t xml:space="preserve"> </w:t>
      </w:r>
      <w:r w:rsidRPr="009F7186">
        <w:rPr>
          <w:rFonts w:ascii="Times New Roman" w:eastAsia="Calibri" w:hAnsi="Times New Roman" w:cs="Times New Roman"/>
          <w:sz w:val="24"/>
          <w:szCs w:val="24"/>
        </w:rPr>
        <w:t xml:space="preserve">leaf blight ranged from 2 - 20% in 145 genotypes of which 53 were free from </w:t>
      </w:r>
      <w:proofErr w:type="spellStart"/>
      <w:r w:rsidRPr="009F7186">
        <w:rPr>
          <w:rFonts w:ascii="Times New Roman" w:eastAsia="Calibri" w:hAnsi="Times New Roman" w:cs="Times New Roman"/>
          <w:i/>
          <w:sz w:val="24"/>
          <w:szCs w:val="24"/>
        </w:rPr>
        <w:t>Phytophthora</w:t>
      </w:r>
      <w:proofErr w:type="spellEnd"/>
      <w:r w:rsidRPr="009F7186">
        <w:rPr>
          <w:rFonts w:ascii="Times New Roman" w:eastAsia="Calibri" w:hAnsi="Times New Roman" w:cs="Times New Roman"/>
          <w:i/>
          <w:sz w:val="24"/>
          <w:szCs w:val="24"/>
        </w:rPr>
        <w:t xml:space="preserve"> </w:t>
      </w:r>
      <w:r w:rsidRPr="009F7186">
        <w:rPr>
          <w:rFonts w:ascii="Times New Roman" w:eastAsia="Calibri" w:hAnsi="Times New Roman" w:cs="Times New Roman"/>
          <w:sz w:val="24"/>
          <w:szCs w:val="24"/>
        </w:rPr>
        <w:t>leaf blight</w:t>
      </w:r>
      <w:r w:rsidR="00695DB5">
        <w:rPr>
          <w:rFonts w:ascii="Times New Roman" w:eastAsia="Calibri" w:hAnsi="Times New Roman" w:cs="Times New Roman"/>
          <w:sz w:val="24"/>
          <w:szCs w:val="24"/>
        </w:rPr>
        <w:t>.</w:t>
      </w:r>
    </w:p>
    <w:p w:rsidR="00695DB5" w:rsidRDefault="00695DB5" w:rsidP="00695DB5">
      <w:pPr>
        <w:spacing w:line="480" w:lineRule="auto"/>
        <w:jc w:val="both"/>
        <w:rPr>
          <w:rFonts w:ascii="Times New Roman" w:eastAsia="Calibri" w:hAnsi="Times New Roman" w:cs="Times New Roman"/>
          <w:b/>
          <w:sz w:val="24"/>
          <w:szCs w:val="24"/>
        </w:rPr>
      </w:pPr>
      <w:r w:rsidRPr="00695DB5">
        <w:rPr>
          <w:rFonts w:ascii="Times New Roman" w:eastAsia="Calibri" w:hAnsi="Times New Roman" w:cs="Times New Roman"/>
          <w:b/>
          <w:sz w:val="24"/>
          <w:szCs w:val="24"/>
        </w:rPr>
        <w:t>Conclusion</w:t>
      </w:r>
      <w:r>
        <w:rPr>
          <w:rFonts w:ascii="Times New Roman" w:eastAsia="Calibri" w:hAnsi="Times New Roman" w:cs="Times New Roman"/>
          <w:b/>
          <w:sz w:val="24"/>
          <w:szCs w:val="24"/>
        </w:rPr>
        <w:t xml:space="preserve"> </w:t>
      </w:r>
    </w:p>
    <w:p w:rsidR="00695DB5" w:rsidRPr="00695DB5" w:rsidRDefault="00695DB5" w:rsidP="00695DB5">
      <w:pPr>
        <w:spacing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This study reveals that pathogenic variation exist among the four isolates of </w:t>
      </w:r>
      <w:r>
        <w:rPr>
          <w:rFonts w:ascii="Times New Roman" w:eastAsia="Calibri" w:hAnsi="Times New Roman" w:cs="Times New Roman"/>
          <w:i/>
          <w:sz w:val="24"/>
          <w:szCs w:val="24"/>
        </w:rPr>
        <w:t xml:space="preserve">P. </w:t>
      </w:r>
      <w:proofErr w:type="spellStart"/>
      <w:r>
        <w:rPr>
          <w:rFonts w:ascii="Times New Roman" w:eastAsia="Calibri" w:hAnsi="Times New Roman" w:cs="Times New Roman"/>
          <w:i/>
          <w:sz w:val="24"/>
          <w:szCs w:val="24"/>
        </w:rPr>
        <w:t>colocasiae</w:t>
      </w:r>
      <w:proofErr w:type="spellEnd"/>
      <w:r>
        <w:rPr>
          <w:rFonts w:ascii="Times New Roman" w:eastAsia="Calibri" w:hAnsi="Times New Roman" w:cs="Times New Roman"/>
          <w:i/>
          <w:sz w:val="24"/>
          <w:szCs w:val="24"/>
        </w:rPr>
        <w:t xml:space="preserve"> </w:t>
      </w:r>
      <w:r>
        <w:rPr>
          <w:rFonts w:ascii="Times New Roman" w:eastAsia="Calibri" w:hAnsi="Times New Roman" w:cs="Times New Roman"/>
          <w:sz w:val="24"/>
          <w:szCs w:val="24"/>
        </w:rPr>
        <w:t xml:space="preserve">and also this study also revealed that KCS-3 and </w:t>
      </w:r>
      <w:proofErr w:type="spellStart"/>
      <w:r w:rsidR="00307FF2">
        <w:rPr>
          <w:rFonts w:ascii="Times New Roman" w:eastAsia="Calibri" w:hAnsi="Times New Roman" w:cs="Times New Roman"/>
          <w:sz w:val="24"/>
          <w:szCs w:val="24"/>
        </w:rPr>
        <w:t>Muktakeshi</w:t>
      </w:r>
      <w:proofErr w:type="spellEnd"/>
      <w:r w:rsidR="00307FF2">
        <w:rPr>
          <w:rFonts w:ascii="Times New Roman" w:eastAsia="Calibri" w:hAnsi="Times New Roman" w:cs="Times New Roman"/>
          <w:sz w:val="24"/>
          <w:szCs w:val="24"/>
        </w:rPr>
        <w:t xml:space="preserve"> varieties are have a wide range of </w:t>
      </w:r>
      <w:r>
        <w:rPr>
          <w:rFonts w:ascii="Times New Roman" w:eastAsia="Calibri" w:hAnsi="Times New Roman" w:cs="Times New Roman"/>
          <w:sz w:val="24"/>
          <w:szCs w:val="24"/>
        </w:rPr>
        <w:t xml:space="preserve">durable resistant reaction against </w:t>
      </w:r>
      <w:r>
        <w:rPr>
          <w:rFonts w:ascii="Times New Roman" w:eastAsia="Calibri" w:hAnsi="Times New Roman" w:cs="Times New Roman"/>
          <w:i/>
          <w:sz w:val="24"/>
          <w:szCs w:val="24"/>
        </w:rPr>
        <w:t xml:space="preserve">P. </w:t>
      </w:r>
      <w:proofErr w:type="spellStart"/>
      <w:r>
        <w:rPr>
          <w:rFonts w:ascii="Times New Roman" w:eastAsia="Calibri" w:hAnsi="Times New Roman" w:cs="Times New Roman"/>
          <w:i/>
          <w:sz w:val="24"/>
          <w:szCs w:val="24"/>
        </w:rPr>
        <w:t>colocasiae</w:t>
      </w:r>
      <w:proofErr w:type="spellEnd"/>
      <w:r>
        <w:rPr>
          <w:rFonts w:ascii="Times New Roman" w:eastAsia="Calibri" w:hAnsi="Times New Roman" w:cs="Times New Roman"/>
          <w:i/>
          <w:sz w:val="24"/>
          <w:szCs w:val="24"/>
        </w:rPr>
        <w:t>.</w:t>
      </w:r>
    </w:p>
    <w:p w:rsidR="009F7186" w:rsidRPr="009F7186" w:rsidRDefault="009F7186" w:rsidP="009F7186">
      <w:pPr>
        <w:spacing w:line="360" w:lineRule="auto"/>
        <w:jc w:val="both"/>
        <w:rPr>
          <w:rFonts w:ascii="Times New Roman" w:hAnsi="Times New Roman" w:cs="Times New Roman"/>
          <w:b/>
          <w:sz w:val="24"/>
          <w:szCs w:val="24"/>
        </w:rPr>
      </w:pPr>
      <w:r w:rsidRPr="009F7186">
        <w:rPr>
          <w:rFonts w:ascii="Times New Roman" w:hAnsi="Times New Roman" w:cs="Times New Roman"/>
          <w:b/>
          <w:sz w:val="24"/>
          <w:szCs w:val="24"/>
        </w:rPr>
        <w:t>REFERENCE</w:t>
      </w:r>
    </w:p>
    <w:p w:rsidR="009F7186" w:rsidRPr="009F7186" w:rsidRDefault="009F7186" w:rsidP="009F7186">
      <w:pPr>
        <w:spacing w:line="360" w:lineRule="auto"/>
        <w:ind w:left="630" w:hanging="630"/>
        <w:jc w:val="both"/>
        <w:rPr>
          <w:rFonts w:ascii="Times New Roman" w:hAnsi="Times New Roman" w:cs="Times New Roman"/>
          <w:sz w:val="24"/>
          <w:szCs w:val="24"/>
        </w:rPr>
      </w:pPr>
      <w:proofErr w:type="gramStart"/>
      <w:r w:rsidRPr="009F7186">
        <w:rPr>
          <w:rFonts w:ascii="Times New Roman" w:hAnsi="Times New Roman" w:cs="Times New Roman"/>
          <w:sz w:val="24"/>
          <w:szCs w:val="24"/>
        </w:rPr>
        <w:t>AICRP, 2008.</w:t>
      </w:r>
      <w:proofErr w:type="gramEnd"/>
      <w:r w:rsidRPr="009F7186">
        <w:rPr>
          <w:rFonts w:ascii="Times New Roman" w:hAnsi="Times New Roman" w:cs="Times New Roman"/>
          <w:sz w:val="24"/>
          <w:szCs w:val="24"/>
        </w:rPr>
        <w:t xml:space="preserve">   Annual Report of All India Co-</w:t>
      </w:r>
      <w:proofErr w:type="spellStart"/>
      <w:r w:rsidRPr="009F7186">
        <w:rPr>
          <w:rFonts w:ascii="Times New Roman" w:hAnsi="Times New Roman" w:cs="Times New Roman"/>
          <w:sz w:val="24"/>
          <w:szCs w:val="24"/>
        </w:rPr>
        <w:t>Ordinated</w:t>
      </w:r>
      <w:proofErr w:type="spellEnd"/>
      <w:r w:rsidRPr="009F7186">
        <w:rPr>
          <w:rFonts w:ascii="Times New Roman" w:hAnsi="Times New Roman" w:cs="Times New Roman"/>
          <w:sz w:val="24"/>
          <w:szCs w:val="24"/>
        </w:rPr>
        <w:t xml:space="preserve"> Research Project (Tuber crops)</w:t>
      </w:r>
    </w:p>
    <w:p w:rsidR="009F7186" w:rsidRPr="009F7186" w:rsidRDefault="009F7186" w:rsidP="009F7186">
      <w:pPr>
        <w:spacing w:line="360" w:lineRule="auto"/>
        <w:ind w:left="720" w:hanging="720"/>
        <w:jc w:val="both"/>
        <w:rPr>
          <w:rFonts w:ascii="Times New Roman" w:hAnsi="Times New Roman" w:cs="Times New Roman"/>
          <w:sz w:val="24"/>
          <w:szCs w:val="24"/>
        </w:rPr>
      </w:pPr>
      <w:r w:rsidRPr="009F7186">
        <w:rPr>
          <w:rFonts w:ascii="Times New Roman" w:hAnsi="Times New Roman" w:cs="Times New Roman"/>
          <w:sz w:val="24"/>
          <w:szCs w:val="24"/>
        </w:rPr>
        <w:t xml:space="preserve">Brooks, F. E. 2008. </w:t>
      </w:r>
      <w:proofErr w:type="gramStart"/>
      <w:r w:rsidRPr="009F7186">
        <w:rPr>
          <w:rFonts w:ascii="Times New Roman" w:hAnsi="Times New Roman" w:cs="Times New Roman"/>
          <w:sz w:val="24"/>
          <w:szCs w:val="24"/>
        </w:rPr>
        <w:t xml:space="preserve">Detached leaf bioassay for evaluating Taro resistance to </w:t>
      </w:r>
      <w:proofErr w:type="spellStart"/>
      <w:r w:rsidRPr="009F7186">
        <w:rPr>
          <w:rFonts w:ascii="Times New Roman" w:hAnsi="Times New Roman" w:cs="Times New Roman"/>
          <w:i/>
          <w:sz w:val="24"/>
          <w:szCs w:val="24"/>
        </w:rPr>
        <w:t>Phytophthora</w:t>
      </w:r>
      <w:proofErr w:type="spellEnd"/>
      <w:r w:rsidRPr="009F7186">
        <w:rPr>
          <w:rFonts w:ascii="Times New Roman" w:hAnsi="Times New Roman" w:cs="Times New Roman"/>
          <w:i/>
          <w:sz w:val="24"/>
          <w:szCs w:val="24"/>
        </w:rPr>
        <w:t xml:space="preserve"> </w:t>
      </w:r>
      <w:proofErr w:type="spellStart"/>
      <w:r w:rsidRPr="009F7186">
        <w:rPr>
          <w:rFonts w:ascii="Times New Roman" w:hAnsi="Times New Roman" w:cs="Times New Roman"/>
          <w:i/>
          <w:sz w:val="24"/>
          <w:szCs w:val="24"/>
        </w:rPr>
        <w:t>colocasiae</w:t>
      </w:r>
      <w:proofErr w:type="spellEnd"/>
      <w:r w:rsidRPr="009F7186">
        <w:rPr>
          <w:rFonts w:ascii="Times New Roman" w:hAnsi="Times New Roman" w:cs="Times New Roman"/>
          <w:sz w:val="24"/>
          <w:szCs w:val="24"/>
        </w:rPr>
        <w:t>.</w:t>
      </w:r>
      <w:proofErr w:type="gramEnd"/>
      <w:r w:rsidRPr="009F7186">
        <w:rPr>
          <w:rFonts w:ascii="Times New Roman" w:hAnsi="Times New Roman" w:cs="Times New Roman"/>
          <w:sz w:val="24"/>
          <w:szCs w:val="24"/>
        </w:rPr>
        <w:t xml:space="preserve"> </w:t>
      </w:r>
      <w:proofErr w:type="gramStart"/>
      <w:r w:rsidRPr="009F7186">
        <w:rPr>
          <w:rFonts w:ascii="Times New Roman" w:hAnsi="Times New Roman" w:cs="Times New Roman"/>
          <w:i/>
          <w:sz w:val="24"/>
          <w:szCs w:val="24"/>
        </w:rPr>
        <w:t>Plant Disease</w:t>
      </w:r>
      <w:r w:rsidRPr="009F7186">
        <w:rPr>
          <w:rFonts w:ascii="Times New Roman" w:hAnsi="Times New Roman" w:cs="Times New Roman"/>
          <w:sz w:val="24"/>
          <w:szCs w:val="24"/>
        </w:rPr>
        <w:t>.</w:t>
      </w:r>
      <w:proofErr w:type="gramEnd"/>
      <w:r w:rsidRPr="009F7186">
        <w:rPr>
          <w:rFonts w:ascii="Times New Roman" w:hAnsi="Times New Roman" w:cs="Times New Roman"/>
          <w:sz w:val="24"/>
          <w:szCs w:val="24"/>
        </w:rPr>
        <w:t xml:space="preserve"> 92: 126-131.</w:t>
      </w:r>
    </w:p>
    <w:p w:rsidR="009F7186" w:rsidRPr="009F7186" w:rsidRDefault="009F7186" w:rsidP="009F7186">
      <w:pPr>
        <w:spacing w:line="360" w:lineRule="auto"/>
        <w:jc w:val="both"/>
        <w:rPr>
          <w:rFonts w:ascii="Times New Roman" w:hAnsi="Times New Roman" w:cs="Times New Roman"/>
          <w:sz w:val="24"/>
          <w:szCs w:val="24"/>
        </w:rPr>
      </w:pPr>
      <w:proofErr w:type="gramStart"/>
      <w:r w:rsidRPr="009F7186">
        <w:rPr>
          <w:rFonts w:ascii="Times New Roman" w:hAnsi="Times New Roman" w:cs="Times New Roman"/>
          <w:sz w:val="24"/>
          <w:szCs w:val="24"/>
        </w:rPr>
        <w:t xml:space="preserve">Butler, E. J and </w:t>
      </w:r>
      <w:proofErr w:type="spellStart"/>
      <w:r w:rsidRPr="009F7186">
        <w:rPr>
          <w:rFonts w:ascii="Times New Roman" w:hAnsi="Times New Roman" w:cs="Times New Roman"/>
          <w:sz w:val="24"/>
          <w:szCs w:val="24"/>
        </w:rPr>
        <w:t>Kulkarni</w:t>
      </w:r>
      <w:proofErr w:type="spellEnd"/>
      <w:r w:rsidRPr="009F7186">
        <w:rPr>
          <w:rFonts w:ascii="Times New Roman" w:hAnsi="Times New Roman" w:cs="Times New Roman"/>
          <w:sz w:val="24"/>
          <w:szCs w:val="24"/>
        </w:rPr>
        <w:t>, G. S. 1913.</w:t>
      </w:r>
      <w:proofErr w:type="gramEnd"/>
      <w:r w:rsidRPr="009F7186">
        <w:rPr>
          <w:rFonts w:ascii="Times New Roman" w:hAnsi="Times New Roman" w:cs="Times New Roman"/>
          <w:sz w:val="24"/>
          <w:szCs w:val="24"/>
        </w:rPr>
        <w:t xml:space="preserve"> </w:t>
      </w:r>
      <w:proofErr w:type="spellStart"/>
      <w:proofErr w:type="gramStart"/>
      <w:r w:rsidRPr="009F7186">
        <w:rPr>
          <w:rFonts w:ascii="Times New Roman" w:hAnsi="Times New Roman" w:cs="Times New Roman"/>
          <w:sz w:val="24"/>
          <w:szCs w:val="24"/>
        </w:rPr>
        <w:t>Colocasia</w:t>
      </w:r>
      <w:proofErr w:type="spellEnd"/>
      <w:r w:rsidRPr="009F7186">
        <w:rPr>
          <w:rFonts w:ascii="Times New Roman" w:hAnsi="Times New Roman" w:cs="Times New Roman"/>
          <w:sz w:val="24"/>
          <w:szCs w:val="24"/>
        </w:rPr>
        <w:t xml:space="preserve"> blight caused by </w:t>
      </w:r>
      <w:proofErr w:type="spellStart"/>
      <w:r w:rsidRPr="009F7186">
        <w:rPr>
          <w:rFonts w:ascii="Times New Roman" w:hAnsi="Times New Roman" w:cs="Times New Roman"/>
          <w:i/>
          <w:sz w:val="24"/>
          <w:szCs w:val="24"/>
        </w:rPr>
        <w:t>Phytophthora</w:t>
      </w:r>
      <w:proofErr w:type="spellEnd"/>
      <w:r w:rsidRPr="009F7186">
        <w:rPr>
          <w:rFonts w:ascii="Times New Roman" w:hAnsi="Times New Roman" w:cs="Times New Roman"/>
          <w:i/>
          <w:sz w:val="24"/>
          <w:szCs w:val="24"/>
        </w:rPr>
        <w:t xml:space="preserve"> </w:t>
      </w:r>
      <w:proofErr w:type="spellStart"/>
      <w:r w:rsidRPr="009F7186">
        <w:rPr>
          <w:rFonts w:ascii="Times New Roman" w:hAnsi="Times New Roman" w:cs="Times New Roman"/>
          <w:i/>
          <w:sz w:val="24"/>
          <w:szCs w:val="24"/>
        </w:rPr>
        <w:t>colocasiae</w:t>
      </w:r>
      <w:proofErr w:type="spellEnd"/>
      <w:r w:rsidRPr="009F7186">
        <w:rPr>
          <w:rFonts w:ascii="Times New Roman" w:hAnsi="Times New Roman" w:cs="Times New Roman"/>
          <w:sz w:val="24"/>
          <w:szCs w:val="24"/>
        </w:rPr>
        <w:t xml:space="preserve"> </w:t>
      </w:r>
      <w:proofErr w:type="spellStart"/>
      <w:r w:rsidRPr="009F7186">
        <w:rPr>
          <w:rFonts w:ascii="Times New Roman" w:hAnsi="Times New Roman" w:cs="Times New Roman"/>
          <w:sz w:val="24"/>
          <w:szCs w:val="24"/>
        </w:rPr>
        <w:t>Racib</w:t>
      </w:r>
      <w:proofErr w:type="spellEnd"/>
      <w:r w:rsidRPr="009F7186">
        <w:rPr>
          <w:rFonts w:ascii="Times New Roman" w:hAnsi="Times New Roman" w:cs="Times New Roman"/>
          <w:sz w:val="24"/>
          <w:szCs w:val="24"/>
        </w:rPr>
        <w:t>.</w:t>
      </w:r>
      <w:proofErr w:type="gramEnd"/>
      <w:r w:rsidRPr="009F7186">
        <w:rPr>
          <w:rFonts w:ascii="Times New Roman" w:hAnsi="Times New Roman" w:cs="Times New Roman"/>
          <w:sz w:val="24"/>
          <w:szCs w:val="24"/>
        </w:rPr>
        <w:t xml:space="preserve"> </w:t>
      </w:r>
      <w:r w:rsidRPr="009F7186">
        <w:rPr>
          <w:rFonts w:ascii="Times New Roman" w:hAnsi="Times New Roman" w:cs="Times New Roman"/>
          <w:i/>
          <w:sz w:val="24"/>
          <w:szCs w:val="24"/>
        </w:rPr>
        <w:t>Memoirs:  Department of Agriculture.</w:t>
      </w:r>
      <w:r w:rsidRPr="009F7186">
        <w:rPr>
          <w:rFonts w:ascii="Times New Roman" w:hAnsi="Times New Roman" w:cs="Times New Roman"/>
          <w:sz w:val="24"/>
          <w:szCs w:val="24"/>
        </w:rPr>
        <w:t xml:space="preserve"> India. 5: 223-259.</w:t>
      </w:r>
    </w:p>
    <w:p w:rsidR="009F7186" w:rsidRPr="009F7186" w:rsidRDefault="009F7186" w:rsidP="009F7186">
      <w:pPr>
        <w:spacing w:line="360" w:lineRule="auto"/>
        <w:ind w:left="360" w:hanging="360"/>
        <w:jc w:val="both"/>
        <w:rPr>
          <w:rFonts w:ascii="Times New Roman" w:hAnsi="Times New Roman" w:cs="Times New Roman"/>
          <w:sz w:val="24"/>
          <w:szCs w:val="24"/>
        </w:rPr>
      </w:pPr>
      <w:r w:rsidRPr="009F7186">
        <w:rPr>
          <w:rFonts w:ascii="Times New Roman" w:hAnsi="Times New Roman" w:cs="Times New Roman"/>
          <w:sz w:val="24"/>
          <w:szCs w:val="24"/>
        </w:rPr>
        <w:t xml:space="preserve">Chandra, S. 1984. </w:t>
      </w:r>
      <w:proofErr w:type="gramStart"/>
      <w:r w:rsidRPr="009F7186">
        <w:rPr>
          <w:rFonts w:ascii="Times New Roman" w:hAnsi="Times New Roman" w:cs="Times New Roman"/>
          <w:i/>
          <w:sz w:val="24"/>
          <w:szCs w:val="24"/>
        </w:rPr>
        <w:t>Edible Aroids</w:t>
      </w:r>
      <w:r w:rsidRPr="009F7186">
        <w:rPr>
          <w:rFonts w:ascii="Times New Roman" w:hAnsi="Times New Roman" w:cs="Times New Roman"/>
          <w:sz w:val="24"/>
          <w:szCs w:val="24"/>
        </w:rPr>
        <w:t>.</w:t>
      </w:r>
      <w:proofErr w:type="gramEnd"/>
      <w:r w:rsidRPr="009F7186">
        <w:rPr>
          <w:rFonts w:ascii="Times New Roman" w:hAnsi="Times New Roman" w:cs="Times New Roman"/>
          <w:sz w:val="24"/>
          <w:szCs w:val="24"/>
        </w:rPr>
        <w:t xml:space="preserve"> Clarendon Press, Oxford. 252.</w:t>
      </w:r>
    </w:p>
    <w:p w:rsidR="009F7186" w:rsidRPr="009F7186" w:rsidRDefault="009F7186" w:rsidP="009F7186">
      <w:pPr>
        <w:spacing w:line="360" w:lineRule="auto"/>
        <w:ind w:left="540" w:hanging="540"/>
        <w:jc w:val="both"/>
        <w:rPr>
          <w:rFonts w:ascii="Times New Roman" w:hAnsi="Times New Roman" w:cs="Times New Roman"/>
          <w:sz w:val="24"/>
          <w:szCs w:val="24"/>
        </w:rPr>
      </w:pPr>
      <w:proofErr w:type="spellStart"/>
      <w:r w:rsidRPr="009F7186">
        <w:rPr>
          <w:rFonts w:ascii="Times New Roman" w:hAnsi="Times New Roman" w:cs="Times New Roman"/>
          <w:sz w:val="24"/>
          <w:szCs w:val="24"/>
        </w:rPr>
        <w:t>Deo</w:t>
      </w:r>
      <w:proofErr w:type="spellEnd"/>
      <w:r w:rsidRPr="009F7186">
        <w:rPr>
          <w:rFonts w:ascii="Times New Roman" w:hAnsi="Times New Roman" w:cs="Times New Roman"/>
          <w:sz w:val="24"/>
          <w:szCs w:val="24"/>
        </w:rPr>
        <w:t xml:space="preserve"> Shankar., </w:t>
      </w:r>
      <w:proofErr w:type="spellStart"/>
      <w:r w:rsidRPr="009F7186">
        <w:rPr>
          <w:rFonts w:ascii="Times New Roman" w:hAnsi="Times New Roman" w:cs="Times New Roman"/>
          <w:sz w:val="24"/>
          <w:szCs w:val="24"/>
        </w:rPr>
        <w:t>Prahlad</w:t>
      </w:r>
      <w:proofErr w:type="spellEnd"/>
      <w:r w:rsidRPr="009F7186">
        <w:rPr>
          <w:rFonts w:ascii="Times New Roman" w:hAnsi="Times New Roman" w:cs="Times New Roman"/>
          <w:sz w:val="24"/>
          <w:szCs w:val="24"/>
        </w:rPr>
        <w:t xml:space="preserve"> Singh., </w:t>
      </w:r>
      <w:proofErr w:type="spellStart"/>
      <w:r w:rsidRPr="009F7186">
        <w:rPr>
          <w:rFonts w:ascii="Times New Roman" w:hAnsi="Times New Roman" w:cs="Times New Roman"/>
          <w:sz w:val="24"/>
          <w:szCs w:val="24"/>
        </w:rPr>
        <w:t>Kamal</w:t>
      </w:r>
      <w:proofErr w:type="spellEnd"/>
      <w:r w:rsidRPr="009F7186">
        <w:rPr>
          <w:rFonts w:ascii="Times New Roman" w:hAnsi="Times New Roman" w:cs="Times New Roman"/>
          <w:sz w:val="24"/>
          <w:szCs w:val="24"/>
        </w:rPr>
        <w:t xml:space="preserve"> </w:t>
      </w:r>
      <w:proofErr w:type="spellStart"/>
      <w:proofErr w:type="gramStart"/>
      <w:r w:rsidRPr="009F7186">
        <w:rPr>
          <w:rFonts w:ascii="Times New Roman" w:hAnsi="Times New Roman" w:cs="Times New Roman"/>
          <w:sz w:val="24"/>
          <w:szCs w:val="24"/>
        </w:rPr>
        <w:t>Narayan</w:t>
      </w:r>
      <w:proofErr w:type="spellEnd"/>
      <w:r w:rsidRPr="009F7186">
        <w:rPr>
          <w:rFonts w:ascii="Times New Roman" w:hAnsi="Times New Roman" w:cs="Times New Roman"/>
          <w:sz w:val="24"/>
          <w:szCs w:val="24"/>
        </w:rPr>
        <w:t>.,</w:t>
      </w:r>
      <w:proofErr w:type="gramEnd"/>
      <w:r w:rsidRPr="009F7186">
        <w:rPr>
          <w:rFonts w:ascii="Times New Roman" w:hAnsi="Times New Roman" w:cs="Times New Roman"/>
          <w:sz w:val="24"/>
          <w:szCs w:val="24"/>
        </w:rPr>
        <w:t xml:space="preserve"> </w:t>
      </w:r>
      <w:proofErr w:type="spellStart"/>
      <w:r w:rsidRPr="009F7186">
        <w:rPr>
          <w:rFonts w:ascii="Times New Roman" w:hAnsi="Times New Roman" w:cs="Times New Roman"/>
          <w:sz w:val="24"/>
          <w:szCs w:val="24"/>
        </w:rPr>
        <w:t>Rao</w:t>
      </w:r>
      <w:proofErr w:type="spellEnd"/>
      <w:r w:rsidRPr="009F7186">
        <w:rPr>
          <w:rFonts w:ascii="Times New Roman" w:hAnsi="Times New Roman" w:cs="Times New Roman"/>
          <w:sz w:val="24"/>
          <w:szCs w:val="24"/>
        </w:rPr>
        <w:t xml:space="preserve">, S. S and Singh, J. 2012.  Screening of </w:t>
      </w:r>
      <w:proofErr w:type="spellStart"/>
      <w:r w:rsidRPr="009F7186">
        <w:rPr>
          <w:rFonts w:ascii="Times New Roman" w:hAnsi="Times New Roman" w:cs="Times New Roman"/>
          <w:i/>
          <w:sz w:val="24"/>
          <w:szCs w:val="24"/>
        </w:rPr>
        <w:t>Colacasia</w:t>
      </w:r>
      <w:proofErr w:type="spellEnd"/>
      <w:r w:rsidRPr="009F7186">
        <w:rPr>
          <w:rFonts w:ascii="Times New Roman" w:hAnsi="Times New Roman" w:cs="Times New Roman"/>
          <w:sz w:val="24"/>
          <w:szCs w:val="24"/>
        </w:rPr>
        <w:t xml:space="preserve"> genotypes for disease, insect and rhizome yield under </w:t>
      </w:r>
      <w:proofErr w:type="spellStart"/>
      <w:r w:rsidRPr="009F7186">
        <w:rPr>
          <w:rFonts w:ascii="Times New Roman" w:hAnsi="Times New Roman" w:cs="Times New Roman"/>
          <w:sz w:val="24"/>
          <w:szCs w:val="24"/>
        </w:rPr>
        <w:t>Bastar</w:t>
      </w:r>
      <w:proofErr w:type="spellEnd"/>
      <w:r w:rsidRPr="009F7186">
        <w:rPr>
          <w:rFonts w:ascii="Times New Roman" w:hAnsi="Times New Roman" w:cs="Times New Roman"/>
          <w:sz w:val="24"/>
          <w:szCs w:val="24"/>
        </w:rPr>
        <w:t xml:space="preserve"> Plateau </w:t>
      </w:r>
      <w:proofErr w:type="spellStart"/>
      <w:r w:rsidRPr="009F7186">
        <w:rPr>
          <w:rFonts w:ascii="Times New Roman" w:hAnsi="Times New Roman" w:cs="Times New Roman"/>
          <w:sz w:val="24"/>
          <w:szCs w:val="24"/>
        </w:rPr>
        <w:t>Agroclimatic</w:t>
      </w:r>
      <w:proofErr w:type="spellEnd"/>
      <w:r w:rsidRPr="009F7186">
        <w:rPr>
          <w:rFonts w:ascii="Times New Roman" w:hAnsi="Times New Roman" w:cs="Times New Roman"/>
          <w:sz w:val="24"/>
          <w:szCs w:val="24"/>
        </w:rPr>
        <w:t xml:space="preserve"> Zone of </w:t>
      </w:r>
      <w:proofErr w:type="spellStart"/>
      <w:r w:rsidRPr="009F7186">
        <w:rPr>
          <w:rFonts w:ascii="Times New Roman" w:hAnsi="Times New Roman" w:cs="Times New Roman"/>
          <w:sz w:val="24"/>
          <w:szCs w:val="24"/>
        </w:rPr>
        <w:t>Chattisgarh</w:t>
      </w:r>
      <w:proofErr w:type="spellEnd"/>
      <w:r w:rsidRPr="009F7186">
        <w:rPr>
          <w:rFonts w:ascii="Times New Roman" w:hAnsi="Times New Roman" w:cs="Times New Roman"/>
          <w:sz w:val="24"/>
          <w:szCs w:val="24"/>
        </w:rPr>
        <w:t xml:space="preserve">. </w:t>
      </w:r>
      <w:proofErr w:type="gramStart"/>
      <w:r w:rsidRPr="009F7186">
        <w:rPr>
          <w:rFonts w:ascii="Times New Roman" w:hAnsi="Times New Roman" w:cs="Times New Roman"/>
          <w:i/>
          <w:sz w:val="24"/>
          <w:szCs w:val="24"/>
        </w:rPr>
        <w:t>Global Conference</w:t>
      </w:r>
      <w:r w:rsidRPr="009F7186">
        <w:rPr>
          <w:rFonts w:ascii="Times New Roman" w:hAnsi="Times New Roman" w:cs="Times New Roman"/>
          <w:sz w:val="24"/>
          <w:szCs w:val="24"/>
        </w:rPr>
        <w:t xml:space="preserve"> on Challenges and Opportunities for Tuber Crops.</w:t>
      </w:r>
      <w:proofErr w:type="gramEnd"/>
      <w:r w:rsidRPr="009F7186">
        <w:rPr>
          <w:rFonts w:ascii="Times New Roman" w:hAnsi="Times New Roman" w:cs="Times New Roman"/>
          <w:sz w:val="24"/>
          <w:szCs w:val="24"/>
        </w:rPr>
        <w:t xml:space="preserve"> 23</w:t>
      </w:r>
      <w:r w:rsidRPr="009F7186">
        <w:rPr>
          <w:rFonts w:ascii="Times New Roman" w:hAnsi="Times New Roman" w:cs="Times New Roman"/>
          <w:sz w:val="24"/>
          <w:szCs w:val="24"/>
          <w:vertAlign w:val="superscript"/>
        </w:rPr>
        <w:t>rd</w:t>
      </w:r>
      <w:r w:rsidRPr="009F7186">
        <w:rPr>
          <w:rFonts w:ascii="Times New Roman" w:hAnsi="Times New Roman" w:cs="Times New Roman"/>
          <w:sz w:val="24"/>
          <w:szCs w:val="24"/>
        </w:rPr>
        <w:t xml:space="preserve"> -25</w:t>
      </w:r>
      <w:r w:rsidRPr="009F7186">
        <w:rPr>
          <w:rFonts w:ascii="Times New Roman" w:hAnsi="Times New Roman" w:cs="Times New Roman"/>
          <w:sz w:val="24"/>
          <w:szCs w:val="24"/>
          <w:vertAlign w:val="superscript"/>
        </w:rPr>
        <w:t>th</w:t>
      </w:r>
      <w:r w:rsidRPr="009F7186">
        <w:rPr>
          <w:rFonts w:ascii="Times New Roman" w:hAnsi="Times New Roman" w:cs="Times New Roman"/>
          <w:sz w:val="24"/>
          <w:szCs w:val="24"/>
        </w:rPr>
        <w:t xml:space="preserve"> January, 2012.</w:t>
      </w:r>
    </w:p>
    <w:p w:rsidR="009F7186" w:rsidRPr="009F7186" w:rsidRDefault="009F7186" w:rsidP="009F7186">
      <w:pPr>
        <w:tabs>
          <w:tab w:val="left" w:pos="540"/>
        </w:tabs>
        <w:spacing w:line="360" w:lineRule="auto"/>
        <w:ind w:left="540" w:hanging="540"/>
        <w:jc w:val="both"/>
        <w:rPr>
          <w:rFonts w:ascii="Times New Roman" w:hAnsi="Times New Roman" w:cs="Times New Roman"/>
          <w:sz w:val="24"/>
          <w:szCs w:val="24"/>
        </w:rPr>
      </w:pPr>
      <w:proofErr w:type="spellStart"/>
      <w:proofErr w:type="gramStart"/>
      <w:r w:rsidRPr="009F7186">
        <w:rPr>
          <w:rFonts w:ascii="Times New Roman" w:hAnsi="Times New Roman" w:cs="Times New Roman"/>
          <w:sz w:val="24"/>
          <w:szCs w:val="24"/>
        </w:rPr>
        <w:t>Gadre</w:t>
      </w:r>
      <w:proofErr w:type="spellEnd"/>
      <w:r w:rsidRPr="009F7186">
        <w:rPr>
          <w:rFonts w:ascii="Times New Roman" w:hAnsi="Times New Roman" w:cs="Times New Roman"/>
          <w:sz w:val="24"/>
          <w:szCs w:val="24"/>
        </w:rPr>
        <w:t xml:space="preserve"> ,</w:t>
      </w:r>
      <w:proofErr w:type="gramEnd"/>
      <w:r w:rsidRPr="009F7186">
        <w:rPr>
          <w:rFonts w:ascii="Times New Roman" w:hAnsi="Times New Roman" w:cs="Times New Roman"/>
          <w:sz w:val="24"/>
          <w:szCs w:val="24"/>
        </w:rPr>
        <w:t xml:space="preserve"> U. A and Joshi, M.S. 2003. Influence of weather factors on the incidence of leaf blight of </w:t>
      </w:r>
      <w:proofErr w:type="spellStart"/>
      <w:r w:rsidRPr="009F7186">
        <w:rPr>
          <w:rFonts w:ascii="Times New Roman" w:hAnsi="Times New Roman" w:cs="Times New Roman"/>
          <w:i/>
          <w:sz w:val="24"/>
          <w:szCs w:val="24"/>
        </w:rPr>
        <w:t>Colocasia</w:t>
      </w:r>
      <w:proofErr w:type="spellEnd"/>
      <w:r w:rsidRPr="009F7186">
        <w:rPr>
          <w:rFonts w:ascii="Times New Roman" w:hAnsi="Times New Roman" w:cs="Times New Roman"/>
          <w:sz w:val="24"/>
          <w:szCs w:val="24"/>
        </w:rPr>
        <w:t xml:space="preserve">.  </w:t>
      </w:r>
      <w:proofErr w:type="gramStart"/>
      <w:r w:rsidRPr="009F7186">
        <w:rPr>
          <w:rFonts w:ascii="Times New Roman" w:hAnsi="Times New Roman" w:cs="Times New Roman"/>
          <w:i/>
          <w:sz w:val="24"/>
          <w:szCs w:val="24"/>
        </w:rPr>
        <w:t>Annals of Plant Protection Science.</w:t>
      </w:r>
      <w:proofErr w:type="gramEnd"/>
      <w:r w:rsidRPr="009F7186">
        <w:rPr>
          <w:rFonts w:ascii="Times New Roman" w:hAnsi="Times New Roman" w:cs="Times New Roman"/>
          <w:sz w:val="24"/>
          <w:szCs w:val="24"/>
        </w:rPr>
        <w:t xml:space="preserve"> 11: 168- 170</w:t>
      </w:r>
    </w:p>
    <w:p w:rsidR="009F7186" w:rsidRPr="009F7186" w:rsidRDefault="009F7186" w:rsidP="009F7186">
      <w:pPr>
        <w:spacing w:line="360" w:lineRule="auto"/>
        <w:ind w:left="540" w:hanging="540"/>
        <w:jc w:val="both"/>
        <w:rPr>
          <w:rFonts w:ascii="Times New Roman" w:hAnsi="Times New Roman" w:cs="Times New Roman"/>
          <w:sz w:val="24"/>
          <w:szCs w:val="24"/>
        </w:rPr>
      </w:pPr>
      <w:proofErr w:type="gramStart"/>
      <w:r w:rsidRPr="009F7186">
        <w:rPr>
          <w:rFonts w:ascii="Times New Roman" w:hAnsi="Times New Roman" w:cs="Times New Roman"/>
          <w:sz w:val="24"/>
          <w:szCs w:val="24"/>
        </w:rPr>
        <w:t xml:space="preserve">Jackson, G. V. H and </w:t>
      </w:r>
      <w:proofErr w:type="spellStart"/>
      <w:r w:rsidRPr="009F7186">
        <w:rPr>
          <w:rFonts w:ascii="Times New Roman" w:hAnsi="Times New Roman" w:cs="Times New Roman"/>
          <w:sz w:val="24"/>
          <w:szCs w:val="24"/>
        </w:rPr>
        <w:t>Gollifer</w:t>
      </w:r>
      <w:proofErr w:type="spellEnd"/>
      <w:r w:rsidRPr="009F7186">
        <w:rPr>
          <w:rFonts w:ascii="Times New Roman" w:hAnsi="Times New Roman" w:cs="Times New Roman"/>
          <w:sz w:val="24"/>
          <w:szCs w:val="24"/>
        </w:rPr>
        <w:t>, D. E. 1980.</w:t>
      </w:r>
      <w:proofErr w:type="gramEnd"/>
      <w:r w:rsidRPr="009F7186">
        <w:rPr>
          <w:rFonts w:ascii="Times New Roman" w:hAnsi="Times New Roman" w:cs="Times New Roman"/>
          <w:sz w:val="24"/>
          <w:szCs w:val="24"/>
        </w:rPr>
        <w:t xml:space="preserve"> Studies on the taro leaf blight fungus </w:t>
      </w:r>
      <w:proofErr w:type="spellStart"/>
      <w:r w:rsidRPr="009F7186">
        <w:rPr>
          <w:rFonts w:ascii="Times New Roman" w:hAnsi="Times New Roman" w:cs="Times New Roman"/>
          <w:i/>
          <w:sz w:val="24"/>
          <w:szCs w:val="24"/>
        </w:rPr>
        <w:t>Phytophthora</w:t>
      </w:r>
      <w:proofErr w:type="spellEnd"/>
      <w:r w:rsidRPr="009F7186">
        <w:rPr>
          <w:rFonts w:ascii="Times New Roman" w:hAnsi="Times New Roman" w:cs="Times New Roman"/>
          <w:i/>
          <w:sz w:val="24"/>
          <w:szCs w:val="24"/>
        </w:rPr>
        <w:t xml:space="preserve"> </w:t>
      </w:r>
      <w:proofErr w:type="spellStart"/>
      <w:r w:rsidRPr="009F7186">
        <w:rPr>
          <w:rFonts w:ascii="Times New Roman" w:hAnsi="Times New Roman" w:cs="Times New Roman"/>
          <w:i/>
          <w:sz w:val="24"/>
          <w:szCs w:val="24"/>
        </w:rPr>
        <w:t>colocasiae</w:t>
      </w:r>
      <w:proofErr w:type="spellEnd"/>
      <w:r w:rsidRPr="009F7186">
        <w:rPr>
          <w:rFonts w:ascii="Times New Roman" w:hAnsi="Times New Roman" w:cs="Times New Roman"/>
          <w:i/>
          <w:sz w:val="24"/>
          <w:szCs w:val="24"/>
        </w:rPr>
        <w:t xml:space="preserve"> </w:t>
      </w:r>
      <w:r w:rsidRPr="009F7186">
        <w:rPr>
          <w:rFonts w:ascii="Times New Roman" w:hAnsi="Times New Roman" w:cs="Times New Roman"/>
          <w:sz w:val="24"/>
          <w:szCs w:val="24"/>
        </w:rPr>
        <w:t xml:space="preserve">in Solomon Island: Control by fungicides and spacing </w:t>
      </w:r>
      <w:r w:rsidRPr="009F7186">
        <w:rPr>
          <w:rFonts w:ascii="Times New Roman" w:hAnsi="Times New Roman" w:cs="Times New Roman"/>
          <w:i/>
          <w:sz w:val="24"/>
          <w:szCs w:val="24"/>
        </w:rPr>
        <w:t>Annals of Applied Biology.</w:t>
      </w:r>
      <w:r w:rsidRPr="009F7186">
        <w:rPr>
          <w:rFonts w:ascii="Times New Roman" w:hAnsi="Times New Roman" w:cs="Times New Roman"/>
          <w:sz w:val="24"/>
          <w:szCs w:val="24"/>
        </w:rPr>
        <w:t xml:space="preserve"> 96: 1-10.</w:t>
      </w:r>
    </w:p>
    <w:p w:rsidR="009F7186" w:rsidRDefault="009F7186" w:rsidP="009F7186">
      <w:pPr>
        <w:autoSpaceDE w:val="0"/>
        <w:autoSpaceDN w:val="0"/>
        <w:adjustRightInd w:val="0"/>
        <w:spacing w:after="0" w:line="360" w:lineRule="auto"/>
        <w:ind w:left="720" w:hanging="720"/>
        <w:jc w:val="both"/>
        <w:rPr>
          <w:rFonts w:ascii="Times New Roman" w:hAnsi="Times New Roman" w:cs="Times New Roman"/>
          <w:bCs/>
          <w:sz w:val="24"/>
          <w:szCs w:val="24"/>
        </w:rPr>
      </w:pPr>
      <w:proofErr w:type="gramStart"/>
      <w:r w:rsidRPr="009F7186">
        <w:rPr>
          <w:rFonts w:ascii="Times New Roman" w:hAnsi="Times New Roman" w:cs="Times New Roman"/>
          <w:bCs/>
          <w:sz w:val="24"/>
          <w:szCs w:val="24"/>
        </w:rPr>
        <w:lastRenderedPageBreak/>
        <w:t xml:space="preserve">Khalid </w:t>
      </w:r>
      <w:proofErr w:type="spellStart"/>
      <w:r w:rsidRPr="009F7186">
        <w:rPr>
          <w:rFonts w:ascii="Times New Roman" w:hAnsi="Times New Roman" w:cs="Times New Roman"/>
          <w:bCs/>
          <w:sz w:val="24"/>
          <w:szCs w:val="24"/>
        </w:rPr>
        <w:t>Pervaiz</w:t>
      </w:r>
      <w:proofErr w:type="spellEnd"/>
      <w:r w:rsidRPr="009F7186">
        <w:rPr>
          <w:rFonts w:ascii="Times New Roman" w:hAnsi="Times New Roman" w:cs="Times New Roman"/>
          <w:bCs/>
          <w:sz w:val="24"/>
          <w:szCs w:val="24"/>
        </w:rPr>
        <w:t xml:space="preserve"> </w:t>
      </w:r>
      <w:proofErr w:type="spellStart"/>
      <w:r w:rsidRPr="009F7186">
        <w:rPr>
          <w:rFonts w:ascii="Times New Roman" w:hAnsi="Times New Roman" w:cs="Times New Roman"/>
          <w:bCs/>
          <w:sz w:val="24"/>
          <w:szCs w:val="24"/>
        </w:rPr>
        <w:t>Akhtar</w:t>
      </w:r>
      <w:proofErr w:type="spellEnd"/>
      <w:r w:rsidRPr="009F7186">
        <w:rPr>
          <w:rFonts w:ascii="Times New Roman" w:hAnsi="Times New Roman" w:cs="Times New Roman"/>
          <w:bCs/>
          <w:sz w:val="24"/>
          <w:szCs w:val="24"/>
        </w:rPr>
        <w:t xml:space="preserve">, Muhammad </w:t>
      </w:r>
      <w:proofErr w:type="spellStart"/>
      <w:r w:rsidRPr="009F7186">
        <w:rPr>
          <w:rFonts w:ascii="Times New Roman" w:hAnsi="Times New Roman" w:cs="Times New Roman"/>
          <w:bCs/>
          <w:sz w:val="24"/>
          <w:szCs w:val="24"/>
        </w:rPr>
        <w:t>Yussouf</w:t>
      </w:r>
      <w:proofErr w:type="spellEnd"/>
      <w:r w:rsidRPr="009F7186">
        <w:rPr>
          <w:rFonts w:ascii="Times New Roman" w:hAnsi="Times New Roman" w:cs="Times New Roman"/>
          <w:bCs/>
          <w:sz w:val="24"/>
          <w:szCs w:val="24"/>
        </w:rPr>
        <w:t xml:space="preserve"> </w:t>
      </w:r>
      <w:proofErr w:type="spellStart"/>
      <w:r w:rsidRPr="009F7186">
        <w:rPr>
          <w:rFonts w:ascii="Times New Roman" w:hAnsi="Times New Roman" w:cs="Times New Roman"/>
          <w:bCs/>
          <w:sz w:val="24"/>
          <w:szCs w:val="24"/>
        </w:rPr>
        <w:t>Saleem</w:t>
      </w:r>
      <w:proofErr w:type="spellEnd"/>
      <w:r w:rsidRPr="009F7186">
        <w:rPr>
          <w:rFonts w:ascii="Times New Roman" w:hAnsi="Times New Roman" w:cs="Times New Roman"/>
          <w:bCs/>
          <w:sz w:val="24"/>
          <w:szCs w:val="24"/>
        </w:rPr>
        <w:t xml:space="preserve">, Muhammad </w:t>
      </w:r>
      <w:proofErr w:type="spellStart"/>
      <w:r w:rsidRPr="009F7186">
        <w:rPr>
          <w:rFonts w:ascii="Times New Roman" w:hAnsi="Times New Roman" w:cs="Times New Roman"/>
          <w:bCs/>
          <w:sz w:val="24"/>
          <w:szCs w:val="24"/>
        </w:rPr>
        <w:t>Asghar</w:t>
      </w:r>
      <w:proofErr w:type="spellEnd"/>
      <w:r w:rsidRPr="009F7186">
        <w:rPr>
          <w:rFonts w:ascii="Times New Roman" w:hAnsi="Times New Roman" w:cs="Times New Roman"/>
          <w:bCs/>
          <w:sz w:val="24"/>
          <w:szCs w:val="24"/>
        </w:rPr>
        <w:t xml:space="preserve">, </w:t>
      </w:r>
      <w:proofErr w:type="spellStart"/>
      <w:r w:rsidRPr="009F7186">
        <w:rPr>
          <w:rFonts w:ascii="Times New Roman" w:hAnsi="Times New Roman" w:cs="Times New Roman"/>
          <w:bCs/>
          <w:sz w:val="24"/>
          <w:szCs w:val="24"/>
        </w:rPr>
        <w:t>Shaukat</w:t>
      </w:r>
      <w:proofErr w:type="spellEnd"/>
      <w:r w:rsidRPr="009F7186">
        <w:rPr>
          <w:rFonts w:ascii="Times New Roman" w:hAnsi="Times New Roman" w:cs="Times New Roman"/>
          <w:bCs/>
          <w:sz w:val="24"/>
          <w:szCs w:val="24"/>
        </w:rPr>
        <w:t xml:space="preserve"> Ali, </w:t>
      </w:r>
      <w:proofErr w:type="spellStart"/>
      <w:r w:rsidRPr="009F7186">
        <w:rPr>
          <w:rFonts w:ascii="Times New Roman" w:hAnsi="Times New Roman" w:cs="Times New Roman"/>
          <w:bCs/>
          <w:sz w:val="24"/>
          <w:szCs w:val="24"/>
        </w:rPr>
        <w:t>Nighat</w:t>
      </w:r>
      <w:proofErr w:type="spellEnd"/>
      <w:r w:rsidRPr="009F7186">
        <w:rPr>
          <w:rFonts w:ascii="Times New Roman" w:hAnsi="Times New Roman" w:cs="Times New Roman"/>
          <w:bCs/>
          <w:sz w:val="24"/>
          <w:szCs w:val="24"/>
        </w:rPr>
        <w:t xml:space="preserve"> </w:t>
      </w:r>
      <w:proofErr w:type="spellStart"/>
      <w:r w:rsidRPr="009F7186">
        <w:rPr>
          <w:rFonts w:ascii="Times New Roman" w:hAnsi="Times New Roman" w:cs="Times New Roman"/>
          <w:bCs/>
          <w:sz w:val="24"/>
          <w:szCs w:val="24"/>
        </w:rPr>
        <w:t>Sarwar</w:t>
      </w:r>
      <w:proofErr w:type="spellEnd"/>
      <w:r w:rsidRPr="009F7186">
        <w:rPr>
          <w:rFonts w:ascii="Times New Roman" w:hAnsi="Times New Roman" w:cs="Times New Roman"/>
          <w:sz w:val="24"/>
          <w:szCs w:val="24"/>
        </w:rPr>
        <w:t xml:space="preserve"> </w:t>
      </w:r>
      <w:r w:rsidRPr="009F7186">
        <w:rPr>
          <w:rFonts w:ascii="Times New Roman" w:hAnsi="Times New Roman" w:cs="Times New Roman"/>
          <w:bCs/>
          <w:sz w:val="24"/>
          <w:szCs w:val="24"/>
        </w:rPr>
        <w:t xml:space="preserve">and Muhammad </w:t>
      </w:r>
      <w:proofErr w:type="spellStart"/>
      <w:r w:rsidRPr="009F7186">
        <w:rPr>
          <w:rFonts w:ascii="Times New Roman" w:hAnsi="Times New Roman" w:cs="Times New Roman"/>
          <w:bCs/>
          <w:sz w:val="24"/>
          <w:szCs w:val="24"/>
        </w:rPr>
        <w:t>Tanvir</w:t>
      </w:r>
      <w:proofErr w:type="spellEnd"/>
      <w:r w:rsidRPr="009F7186">
        <w:rPr>
          <w:rFonts w:ascii="Times New Roman" w:hAnsi="Times New Roman" w:cs="Times New Roman"/>
          <w:bCs/>
          <w:sz w:val="24"/>
          <w:szCs w:val="24"/>
        </w:rPr>
        <w:t xml:space="preserve"> </w:t>
      </w:r>
      <w:proofErr w:type="spellStart"/>
      <w:r w:rsidRPr="009F7186">
        <w:rPr>
          <w:rFonts w:ascii="Times New Roman" w:hAnsi="Times New Roman" w:cs="Times New Roman"/>
          <w:bCs/>
          <w:sz w:val="24"/>
          <w:szCs w:val="24"/>
        </w:rPr>
        <w:t>Elahi</w:t>
      </w:r>
      <w:proofErr w:type="spellEnd"/>
      <w:r w:rsidRPr="009F7186">
        <w:rPr>
          <w:rFonts w:ascii="Times New Roman" w:hAnsi="Times New Roman" w:cs="Times New Roman"/>
          <w:bCs/>
          <w:sz w:val="24"/>
          <w:szCs w:val="24"/>
        </w:rPr>
        <w:t>.</w:t>
      </w:r>
      <w:proofErr w:type="gramEnd"/>
      <w:r w:rsidRPr="009F7186">
        <w:rPr>
          <w:rFonts w:ascii="Times New Roman" w:hAnsi="Times New Roman" w:cs="Times New Roman"/>
          <w:bCs/>
          <w:sz w:val="24"/>
          <w:szCs w:val="24"/>
        </w:rPr>
        <w:t xml:space="preserve"> </w:t>
      </w:r>
      <w:r w:rsidRPr="009F7186">
        <w:rPr>
          <w:rFonts w:ascii="Times New Roman" w:hAnsi="Times New Roman" w:cs="Times New Roman"/>
          <w:sz w:val="24"/>
          <w:szCs w:val="24"/>
        </w:rPr>
        <w:t xml:space="preserve">2012. </w:t>
      </w:r>
      <w:r w:rsidRPr="009F7186">
        <w:rPr>
          <w:rFonts w:ascii="Times New Roman" w:hAnsi="Times New Roman" w:cs="Times New Roman"/>
          <w:bCs/>
          <w:sz w:val="24"/>
          <w:szCs w:val="24"/>
        </w:rPr>
        <w:t xml:space="preserve">Resistance of </w:t>
      </w:r>
      <w:proofErr w:type="spellStart"/>
      <w:r w:rsidRPr="009F7186">
        <w:rPr>
          <w:rFonts w:ascii="Times New Roman" w:hAnsi="Times New Roman" w:cs="Times New Roman"/>
          <w:bCs/>
          <w:i/>
          <w:sz w:val="24"/>
          <w:szCs w:val="24"/>
        </w:rPr>
        <w:t>S</w:t>
      </w:r>
      <w:r w:rsidRPr="009F7186">
        <w:rPr>
          <w:rFonts w:ascii="Times New Roman" w:hAnsi="Times New Roman" w:cs="Times New Roman"/>
          <w:bCs/>
          <w:i/>
          <w:iCs/>
          <w:sz w:val="24"/>
          <w:szCs w:val="24"/>
        </w:rPr>
        <w:t>olanum</w:t>
      </w:r>
      <w:proofErr w:type="spellEnd"/>
      <w:r w:rsidRPr="009F7186">
        <w:rPr>
          <w:rFonts w:ascii="Times New Roman" w:hAnsi="Times New Roman" w:cs="Times New Roman"/>
          <w:bCs/>
          <w:i/>
          <w:iCs/>
          <w:sz w:val="24"/>
          <w:szCs w:val="24"/>
        </w:rPr>
        <w:t xml:space="preserve"> </w:t>
      </w:r>
      <w:r w:rsidRPr="009F7186">
        <w:rPr>
          <w:rFonts w:ascii="Times New Roman" w:hAnsi="Times New Roman" w:cs="Times New Roman"/>
          <w:bCs/>
          <w:sz w:val="24"/>
          <w:szCs w:val="24"/>
        </w:rPr>
        <w:t xml:space="preserve">species to </w:t>
      </w:r>
      <w:proofErr w:type="spellStart"/>
      <w:r w:rsidRPr="009F7186">
        <w:rPr>
          <w:rFonts w:ascii="Times New Roman" w:hAnsi="Times New Roman" w:cs="Times New Roman"/>
          <w:bCs/>
          <w:i/>
          <w:iCs/>
          <w:sz w:val="24"/>
          <w:szCs w:val="24"/>
        </w:rPr>
        <w:t>Phytophthora</w:t>
      </w:r>
      <w:proofErr w:type="spellEnd"/>
      <w:r w:rsidRPr="009F7186">
        <w:rPr>
          <w:rFonts w:ascii="Times New Roman" w:hAnsi="Times New Roman" w:cs="Times New Roman"/>
          <w:bCs/>
          <w:i/>
          <w:iCs/>
          <w:sz w:val="24"/>
          <w:szCs w:val="24"/>
        </w:rPr>
        <w:t xml:space="preserve"> </w:t>
      </w:r>
      <w:proofErr w:type="spellStart"/>
      <w:r w:rsidRPr="009F7186">
        <w:rPr>
          <w:rFonts w:ascii="Times New Roman" w:hAnsi="Times New Roman" w:cs="Times New Roman"/>
          <w:bCs/>
          <w:i/>
          <w:iCs/>
          <w:sz w:val="24"/>
          <w:szCs w:val="24"/>
        </w:rPr>
        <w:t>infestans</w:t>
      </w:r>
      <w:proofErr w:type="spellEnd"/>
      <w:r w:rsidRPr="009F7186">
        <w:rPr>
          <w:rFonts w:ascii="Times New Roman" w:hAnsi="Times New Roman" w:cs="Times New Roman"/>
          <w:bCs/>
          <w:i/>
          <w:iCs/>
          <w:sz w:val="24"/>
          <w:szCs w:val="24"/>
        </w:rPr>
        <w:t xml:space="preserve"> </w:t>
      </w:r>
      <w:r w:rsidRPr="009F7186">
        <w:rPr>
          <w:rFonts w:ascii="Times New Roman" w:hAnsi="Times New Roman" w:cs="Times New Roman"/>
          <w:bCs/>
          <w:sz w:val="24"/>
          <w:szCs w:val="24"/>
        </w:rPr>
        <w:t xml:space="preserve">evaluated in the detached-leaf and whole-plant assays. </w:t>
      </w:r>
      <w:proofErr w:type="gramStart"/>
      <w:r w:rsidRPr="009F7186">
        <w:rPr>
          <w:rFonts w:ascii="Times New Roman" w:hAnsi="Times New Roman" w:cs="Times New Roman"/>
          <w:bCs/>
          <w:i/>
          <w:sz w:val="24"/>
          <w:szCs w:val="24"/>
        </w:rPr>
        <w:t xml:space="preserve">Pakistan Journal of </w:t>
      </w:r>
      <w:proofErr w:type="spellStart"/>
      <w:r w:rsidRPr="009F7186">
        <w:rPr>
          <w:rFonts w:ascii="Times New Roman" w:hAnsi="Times New Roman" w:cs="Times New Roman"/>
          <w:bCs/>
          <w:i/>
          <w:sz w:val="24"/>
          <w:szCs w:val="24"/>
        </w:rPr>
        <w:t>Botony</w:t>
      </w:r>
      <w:proofErr w:type="spellEnd"/>
      <w:r w:rsidRPr="009F7186">
        <w:rPr>
          <w:rFonts w:ascii="Times New Roman" w:hAnsi="Times New Roman" w:cs="Times New Roman"/>
          <w:bCs/>
          <w:i/>
          <w:sz w:val="24"/>
          <w:szCs w:val="24"/>
        </w:rPr>
        <w:t>.</w:t>
      </w:r>
      <w:proofErr w:type="gramEnd"/>
      <w:r w:rsidRPr="009F7186">
        <w:rPr>
          <w:rFonts w:ascii="Times New Roman" w:hAnsi="Times New Roman" w:cs="Times New Roman"/>
          <w:bCs/>
          <w:i/>
          <w:sz w:val="24"/>
          <w:szCs w:val="24"/>
        </w:rPr>
        <w:t xml:space="preserve"> </w:t>
      </w:r>
      <w:r w:rsidRPr="009F7186">
        <w:rPr>
          <w:rFonts w:ascii="Times New Roman" w:hAnsi="Times New Roman" w:cs="Times New Roman"/>
          <w:bCs/>
          <w:sz w:val="24"/>
          <w:szCs w:val="24"/>
        </w:rPr>
        <w:t>44 (3): 1141-1146.</w:t>
      </w:r>
    </w:p>
    <w:p w:rsidR="00781D3F" w:rsidRPr="00781D3F" w:rsidRDefault="00781D3F" w:rsidP="00781D3F">
      <w:pPr>
        <w:spacing w:line="360" w:lineRule="auto"/>
        <w:ind w:left="540" w:hanging="540"/>
        <w:jc w:val="both"/>
        <w:rPr>
          <w:rFonts w:ascii="Times New Roman" w:hAnsi="Times New Roman"/>
          <w:szCs w:val="24"/>
        </w:rPr>
      </w:pPr>
      <w:proofErr w:type="spellStart"/>
      <w:proofErr w:type="gramStart"/>
      <w:r w:rsidRPr="008A239F">
        <w:rPr>
          <w:rFonts w:ascii="Times New Roman" w:hAnsi="Times New Roman"/>
          <w:szCs w:val="24"/>
        </w:rPr>
        <w:t>Misra</w:t>
      </w:r>
      <w:proofErr w:type="spellEnd"/>
      <w:r w:rsidRPr="008A239F">
        <w:rPr>
          <w:rFonts w:ascii="Times New Roman" w:hAnsi="Times New Roman"/>
          <w:szCs w:val="24"/>
        </w:rPr>
        <w:t>, R. S. 1997.</w:t>
      </w:r>
      <w:proofErr w:type="gramEnd"/>
      <w:r w:rsidRPr="008A239F">
        <w:rPr>
          <w:rFonts w:ascii="Times New Roman" w:hAnsi="Times New Roman"/>
          <w:szCs w:val="24"/>
        </w:rPr>
        <w:t xml:space="preserve"> Diseases of tuber crops in Northern and Eastern India, </w:t>
      </w:r>
      <w:r w:rsidRPr="007B4BBD">
        <w:rPr>
          <w:rFonts w:ascii="Times New Roman" w:hAnsi="Times New Roman"/>
          <w:i/>
          <w:szCs w:val="24"/>
        </w:rPr>
        <w:t>CTCRI</w:t>
      </w:r>
      <w:r w:rsidRPr="008A239F">
        <w:rPr>
          <w:rFonts w:ascii="Times New Roman" w:hAnsi="Times New Roman"/>
          <w:szCs w:val="24"/>
        </w:rPr>
        <w:t xml:space="preserve"> T</w:t>
      </w:r>
      <w:r w:rsidRPr="008A239F">
        <w:rPr>
          <w:rFonts w:ascii="Times New Roman" w:hAnsi="Times New Roman"/>
          <w:i/>
          <w:szCs w:val="24"/>
        </w:rPr>
        <w:t xml:space="preserve">echnical Bulletin </w:t>
      </w:r>
      <w:r>
        <w:rPr>
          <w:rFonts w:ascii="Times New Roman" w:hAnsi="Times New Roman"/>
          <w:i/>
          <w:szCs w:val="24"/>
        </w:rPr>
        <w:t>S</w:t>
      </w:r>
      <w:r w:rsidRPr="008A239F">
        <w:rPr>
          <w:rFonts w:ascii="Times New Roman" w:hAnsi="Times New Roman"/>
          <w:i/>
          <w:szCs w:val="24"/>
        </w:rPr>
        <w:t>eries</w:t>
      </w:r>
      <w:r w:rsidRPr="008A239F">
        <w:rPr>
          <w:rFonts w:ascii="Times New Roman" w:hAnsi="Times New Roman"/>
          <w:szCs w:val="24"/>
        </w:rPr>
        <w:t xml:space="preserve"> 2</w:t>
      </w:r>
      <w:r>
        <w:rPr>
          <w:rFonts w:ascii="Times New Roman" w:hAnsi="Times New Roman"/>
          <w:szCs w:val="24"/>
        </w:rPr>
        <w:t>2:</w:t>
      </w:r>
      <w:r w:rsidRPr="008A239F">
        <w:rPr>
          <w:rFonts w:ascii="Times New Roman" w:hAnsi="Times New Roman"/>
          <w:szCs w:val="24"/>
        </w:rPr>
        <w:t xml:space="preserve"> 27</w:t>
      </w:r>
    </w:p>
    <w:p w:rsidR="009F7186" w:rsidRPr="009F7186" w:rsidRDefault="009F7186" w:rsidP="009F7186">
      <w:pPr>
        <w:spacing w:line="360" w:lineRule="auto"/>
        <w:ind w:left="720" w:hanging="720"/>
        <w:jc w:val="both"/>
        <w:rPr>
          <w:rFonts w:ascii="Times New Roman" w:hAnsi="Times New Roman" w:cs="Times New Roman"/>
          <w:sz w:val="24"/>
          <w:szCs w:val="24"/>
        </w:rPr>
      </w:pPr>
      <w:proofErr w:type="spellStart"/>
      <w:r w:rsidRPr="009F7186">
        <w:rPr>
          <w:rFonts w:ascii="Times New Roman" w:hAnsi="Times New Roman" w:cs="Times New Roman"/>
          <w:sz w:val="24"/>
          <w:szCs w:val="24"/>
        </w:rPr>
        <w:t>Misra</w:t>
      </w:r>
      <w:proofErr w:type="spellEnd"/>
      <w:r w:rsidRPr="009F7186">
        <w:rPr>
          <w:rFonts w:ascii="Times New Roman" w:hAnsi="Times New Roman" w:cs="Times New Roman"/>
          <w:sz w:val="24"/>
          <w:szCs w:val="24"/>
        </w:rPr>
        <w:t xml:space="preserve">, R.S., Sharma, K and </w:t>
      </w:r>
      <w:proofErr w:type="spellStart"/>
      <w:r w:rsidRPr="009F7186">
        <w:rPr>
          <w:rFonts w:ascii="Times New Roman" w:hAnsi="Times New Roman" w:cs="Times New Roman"/>
          <w:sz w:val="24"/>
          <w:szCs w:val="24"/>
        </w:rPr>
        <w:t>Mishra</w:t>
      </w:r>
      <w:proofErr w:type="spellEnd"/>
      <w:r w:rsidRPr="009F7186">
        <w:rPr>
          <w:rFonts w:ascii="Times New Roman" w:hAnsi="Times New Roman" w:cs="Times New Roman"/>
          <w:sz w:val="24"/>
          <w:szCs w:val="24"/>
        </w:rPr>
        <w:t xml:space="preserve">, </w:t>
      </w:r>
      <w:proofErr w:type="spellStart"/>
      <w:r w:rsidRPr="009F7186">
        <w:rPr>
          <w:rFonts w:ascii="Times New Roman" w:hAnsi="Times New Roman" w:cs="Times New Roman"/>
          <w:sz w:val="24"/>
          <w:szCs w:val="24"/>
        </w:rPr>
        <w:t>A.k</w:t>
      </w:r>
      <w:proofErr w:type="spellEnd"/>
      <w:r w:rsidRPr="009F7186">
        <w:rPr>
          <w:rFonts w:ascii="Times New Roman" w:hAnsi="Times New Roman" w:cs="Times New Roman"/>
          <w:sz w:val="24"/>
          <w:szCs w:val="24"/>
        </w:rPr>
        <w:t xml:space="preserve">, 2008 </w:t>
      </w:r>
      <w:proofErr w:type="spellStart"/>
      <w:proofErr w:type="gramStart"/>
      <w:r w:rsidRPr="009F7186">
        <w:rPr>
          <w:rFonts w:ascii="Times New Roman" w:hAnsi="Times New Roman" w:cs="Times New Roman"/>
          <w:i/>
          <w:sz w:val="24"/>
          <w:szCs w:val="24"/>
        </w:rPr>
        <w:t>Phytophthora</w:t>
      </w:r>
      <w:proofErr w:type="spellEnd"/>
      <w:r w:rsidRPr="009F7186">
        <w:rPr>
          <w:rFonts w:ascii="Times New Roman" w:hAnsi="Times New Roman" w:cs="Times New Roman"/>
          <w:i/>
          <w:sz w:val="24"/>
          <w:szCs w:val="24"/>
        </w:rPr>
        <w:t xml:space="preserve"> </w:t>
      </w:r>
      <w:r w:rsidRPr="009F7186">
        <w:rPr>
          <w:rFonts w:ascii="Times New Roman" w:hAnsi="Times New Roman" w:cs="Times New Roman"/>
          <w:sz w:val="24"/>
          <w:szCs w:val="24"/>
        </w:rPr>
        <w:t xml:space="preserve"> leaf</w:t>
      </w:r>
      <w:proofErr w:type="gramEnd"/>
      <w:r w:rsidRPr="009F7186">
        <w:rPr>
          <w:rFonts w:ascii="Times New Roman" w:hAnsi="Times New Roman" w:cs="Times New Roman"/>
          <w:sz w:val="24"/>
          <w:szCs w:val="24"/>
        </w:rPr>
        <w:t xml:space="preserve"> blight of Taro (</w:t>
      </w:r>
      <w:proofErr w:type="spellStart"/>
      <w:r w:rsidRPr="009F7186">
        <w:rPr>
          <w:rFonts w:ascii="Times New Roman" w:hAnsi="Times New Roman" w:cs="Times New Roman"/>
          <w:sz w:val="24"/>
          <w:szCs w:val="24"/>
        </w:rPr>
        <w:t>colocasiae</w:t>
      </w:r>
      <w:proofErr w:type="spellEnd"/>
      <w:r w:rsidRPr="009F7186">
        <w:rPr>
          <w:rFonts w:ascii="Times New Roman" w:hAnsi="Times New Roman" w:cs="Times New Roman"/>
          <w:sz w:val="24"/>
          <w:szCs w:val="24"/>
        </w:rPr>
        <w:t xml:space="preserve"> </w:t>
      </w:r>
      <w:proofErr w:type="spellStart"/>
      <w:r w:rsidRPr="009F7186">
        <w:rPr>
          <w:rFonts w:ascii="Times New Roman" w:hAnsi="Times New Roman" w:cs="Times New Roman"/>
          <w:sz w:val="24"/>
          <w:szCs w:val="24"/>
        </w:rPr>
        <w:t>esculenta</w:t>
      </w:r>
      <w:proofErr w:type="spellEnd"/>
      <w:r w:rsidRPr="009F7186">
        <w:rPr>
          <w:rFonts w:ascii="Times New Roman" w:hAnsi="Times New Roman" w:cs="Times New Roman"/>
          <w:sz w:val="24"/>
          <w:szCs w:val="24"/>
        </w:rPr>
        <w:t xml:space="preserve">)- A Review the Asian and Australasian journal of plant science and biotechnology. </w:t>
      </w:r>
      <w:proofErr w:type="gramStart"/>
      <w:r w:rsidRPr="009F7186">
        <w:rPr>
          <w:rFonts w:ascii="Times New Roman" w:hAnsi="Times New Roman" w:cs="Times New Roman"/>
          <w:sz w:val="24"/>
          <w:szCs w:val="24"/>
        </w:rPr>
        <w:t>55-63.</w:t>
      </w:r>
      <w:proofErr w:type="gramEnd"/>
    </w:p>
    <w:p w:rsidR="009F7186" w:rsidRPr="009F7186" w:rsidRDefault="009F7186" w:rsidP="009F7186">
      <w:pPr>
        <w:autoSpaceDE w:val="0"/>
        <w:autoSpaceDN w:val="0"/>
        <w:adjustRightInd w:val="0"/>
        <w:spacing w:after="0" w:line="360" w:lineRule="auto"/>
        <w:ind w:left="720" w:hanging="720"/>
        <w:jc w:val="both"/>
        <w:rPr>
          <w:rFonts w:ascii="Times New Roman" w:hAnsi="Times New Roman" w:cs="Times New Roman"/>
          <w:sz w:val="24"/>
          <w:szCs w:val="24"/>
        </w:rPr>
      </w:pPr>
      <w:proofErr w:type="gramStart"/>
      <w:r w:rsidRPr="009F7186">
        <w:rPr>
          <w:rFonts w:ascii="Times New Roman" w:hAnsi="Times New Roman" w:cs="Times New Roman"/>
          <w:sz w:val="24"/>
          <w:szCs w:val="24"/>
        </w:rPr>
        <w:t xml:space="preserve">Rajesh Kumar and </w:t>
      </w:r>
      <w:proofErr w:type="spellStart"/>
      <w:r w:rsidRPr="009F7186">
        <w:rPr>
          <w:rFonts w:ascii="Times New Roman" w:hAnsi="Times New Roman" w:cs="Times New Roman"/>
          <w:sz w:val="24"/>
          <w:szCs w:val="24"/>
        </w:rPr>
        <w:t>Dubey</w:t>
      </w:r>
      <w:proofErr w:type="spellEnd"/>
      <w:r w:rsidRPr="009F7186">
        <w:rPr>
          <w:rFonts w:ascii="Times New Roman" w:hAnsi="Times New Roman" w:cs="Times New Roman"/>
          <w:sz w:val="24"/>
          <w:szCs w:val="24"/>
        </w:rPr>
        <w:t>, S.C. 1996.</w:t>
      </w:r>
      <w:proofErr w:type="gramEnd"/>
      <w:r w:rsidRPr="009F7186">
        <w:rPr>
          <w:rFonts w:ascii="Times New Roman" w:hAnsi="Times New Roman" w:cs="Times New Roman"/>
          <w:sz w:val="24"/>
          <w:szCs w:val="24"/>
        </w:rPr>
        <w:t xml:space="preserve"> </w:t>
      </w:r>
      <w:proofErr w:type="gramStart"/>
      <w:r w:rsidRPr="009F7186">
        <w:rPr>
          <w:rFonts w:ascii="Times New Roman" w:hAnsi="Times New Roman" w:cs="Times New Roman"/>
          <w:sz w:val="24"/>
          <w:szCs w:val="24"/>
        </w:rPr>
        <w:t xml:space="preserve">Screening of </w:t>
      </w:r>
      <w:proofErr w:type="spellStart"/>
      <w:r w:rsidRPr="009F7186">
        <w:rPr>
          <w:rFonts w:ascii="Times New Roman" w:hAnsi="Times New Roman" w:cs="Times New Roman"/>
          <w:i/>
          <w:iCs/>
          <w:sz w:val="24"/>
          <w:szCs w:val="24"/>
        </w:rPr>
        <w:t>Colocasia</w:t>
      </w:r>
      <w:proofErr w:type="spellEnd"/>
      <w:r w:rsidRPr="009F7186">
        <w:rPr>
          <w:rFonts w:ascii="Times New Roman" w:hAnsi="Times New Roman" w:cs="Times New Roman"/>
          <w:i/>
          <w:iCs/>
          <w:sz w:val="24"/>
          <w:szCs w:val="24"/>
        </w:rPr>
        <w:t xml:space="preserve"> </w:t>
      </w:r>
      <w:r w:rsidRPr="009F7186">
        <w:rPr>
          <w:rFonts w:ascii="Times New Roman" w:hAnsi="Times New Roman" w:cs="Times New Roman"/>
          <w:sz w:val="24"/>
          <w:szCs w:val="24"/>
        </w:rPr>
        <w:t xml:space="preserve">genotypes for resistance to </w:t>
      </w:r>
      <w:proofErr w:type="spellStart"/>
      <w:r w:rsidRPr="009F7186">
        <w:rPr>
          <w:rFonts w:ascii="Times New Roman" w:hAnsi="Times New Roman" w:cs="Times New Roman"/>
          <w:i/>
          <w:iCs/>
          <w:sz w:val="24"/>
          <w:szCs w:val="24"/>
        </w:rPr>
        <w:t>Phytophthora</w:t>
      </w:r>
      <w:proofErr w:type="spellEnd"/>
      <w:r w:rsidRPr="009F7186">
        <w:rPr>
          <w:rFonts w:ascii="Times New Roman" w:hAnsi="Times New Roman" w:cs="Times New Roman"/>
          <w:i/>
          <w:iCs/>
          <w:sz w:val="24"/>
          <w:szCs w:val="24"/>
        </w:rPr>
        <w:t xml:space="preserve"> </w:t>
      </w:r>
      <w:r w:rsidRPr="009F7186">
        <w:rPr>
          <w:rFonts w:ascii="Times New Roman" w:hAnsi="Times New Roman" w:cs="Times New Roman"/>
          <w:sz w:val="24"/>
          <w:szCs w:val="24"/>
        </w:rPr>
        <w:t>leaf blight.</w:t>
      </w:r>
      <w:proofErr w:type="gramEnd"/>
      <w:r w:rsidRPr="009F7186">
        <w:rPr>
          <w:rFonts w:ascii="Times New Roman" w:hAnsi="Times New Roman" w:cs="Times New Roman"/>
          <w:sz w:val="24"/>
          <w:szCs w:val="24"/>
        </w:rPr>
        <w:t xml:space="preserve"> Tropical tuber crops: problems, prospects and future strategies. </w:t>
      </w:r>
      <w:proofErr w:type="gramStart"/>
      <w:r w:rsidRPr="009F7186">
        <w:rPr>
          <w:rFonts w:ascii="Times New Roman" w:hAnsi="Times New Roman" w:cs="Times New Roman"/>
          <w:sz w:val="24"/>
          <w:szCs w:val="24"/>
        </w:rPr>
        <w:t>388-390.</w:t>
      </w:r>
      <w:proofErr w:type="gramEnd"/>
    </w:p>
    <w:p w:rsidR="009F7186" w:rsidRPr="009F7186" w:rsidRDefault="009F7186" w:rsidP="009F7186">
      <w:pPr>
        <w:autoSpaceDE w:val="0"/>
        <w:autoSpaceDN w:val="0"/>
        <w:adjustRightInd w:val="0"/>
        <w:spacing w:after="0" w:line="360" w:lineRule="auto"/>
        <w:ind w:left="720" w:hanging="720"/>
        <w:jc w:val="both"/>
        <w:rPr>
          <w:rFonts w:ascii="Times New Roman" w:hAnsi="Times New Roman" w:cs="Times New Roman"/>
          <w:sz w:val="24"/>
          <w:szCs w:val="24"/>
        </w:rPr>
      </w:pPr>
      <w:proofErr w:type="spellStart"/>
      <w:proofErr w:type="gramStart"/>
      <w:r w:rsidRPr="009F7186">
        <w:rPr>
          <w:rFonts w:ascii="Times New Roman" w:hAnsi="Times New Roman" w:cs="Times New Roman"/>
          <w:sz w:val="24"/>
          <w:szCs w:val="24"/>
        </w:rPr>
        <w:t>Sahoo</w:t>
      </w:r>
      <w:proofErr w:type="spellEnd"/>
      <w:r w:rsidRPr="009F7186">
        <w:rPr>
          <w:rFonts w:ascii="Times New Roman" w:hAnsi="Times New Roman" w:cs="Times New Roman"/>
          <w:sz w:val="24"/>
          <w:szCs w:val="24"/>
        </w:rPr>
        <w:t xml:space="preserve">, M. R., Gupta, M.D., </w:t>
      </w:r>
      <w:proofErr w:type="spellStart"/>
      <w:r w:rsidRPr="009F7186">
        <w:rPr>
          <w:rFonts w:ascii="Times New Roman" w:hAnsi="Times New Roman" w:cs="Times New Roman"/>
          <w:sz w:val="24"/>
          <w:szCs w:val="24"/>
        </w:rPr>
        <w:t>Mukherjee</w:t>
      </w:r>
      <w:proofErr w:type="spellEnd"/>
      <w:r w:rsidRPr="009F7186">
        <w:rPr>
          <w:rFonts w:ascii="Times New Roman" w:hAnsi="Times New Roman" w:cs="Times New Roman"/>
          <w:sz w:val="24"/>
          <w:szCs w:val="24"/>
        </w:rPr>
        <w:t xml:space="preserve">, A., Kumar, A and </w:t>
      </w:r>
      <w:proofErr w:type="spellStart"/>
      <w:r w:rsidRPr="009F7186">
        <w:rPr>
          <w:rFonts w:ascii="Times New Roman" w:hAnsi="Times New Roman" w:cs="Times New Roman"/>
          <w:sz w:val="24"/>
          <w:szCs w:val="24"/>
        </w:rPr>
        <w:t>Pareshchandra</w:t>
      </w:r>
      <w:proofErr w:type="spellEnd"/>
      <w:r w:rsidRPr="009F7186">
        <w:rPr>
          <w:rFonts w:ascii="Times New Roman" w:hAnsi="Times New Roman" w:cs="Times New Roman"/>
          <w:sz w:val="24"/>
          <w:szCs w:val="24"/>
        </w:rPr>
        <w:t xml:space="preserve"> </w:t>
      </w:r>
      <w:proofErr w:type="spellStart"/>
      <w:r w:rsidRPr="009F7186">
        <w:rPr>
          <w:rFonts w:ascii="Times New Roman" w:hAnsi="Times New Roman" w:cs="Times New Roman"/>
          <w:sz w:val="24"/>
          <w:szCs w:val="24"/>
        </w:rPr>
        <w:t>Kole</w:t>
      </w:r>
      <w:proofErr w:type="spellEnd"/>
      <w:r w:rsidRPr="009F7186">
        <w:rPr>
          <w:rFonts w:ascii="Times New Roman" w:hAnsi="Times New Roman" w:cs="Times New Roman"/>
          <w:sz w:val="24"/>
          <w:szCs w:val="24"/>
        </w:rPr>
        <w:t>.</w:t>
      </w:r>
      <w:proofErr w:type="gramEnd"/>
      <w:r w:rsidRPr="009F7186">
        <w:rPr>
          <w:rFonts w:ascii="Times New Roman" w:hAnsi="Times New Roman" w:cs="Times New Roman"/>
          <w:sz w:val="24"/>
          <w:szCs w:val="24"/>
        </w:rPr>
        <w:t xml:space="preserve"> 2005. </w:t>
      </w:r>
      <w:r w:rsidRPr="009F7186">
        <w:rPr>
          <w:rFonts w:ascii="Times New Roman" w:hAnsi="Times New Roman" w:cs="Times New Roman"/>
          <w:i/>
          <w:sz w:val="24"/>
          <w:szCs w:val="24"/>
        </w:rPr>
        <w:t>In vitro</w:t>
      </w:r>
      <w:r w:rsidRPr="009F7186">
        <w:rPr>
          <w:rFonts w:ascii="Times New Roman" w:hAnsi="Times New Roman" w:cs="Times New Roman"/>
          <w:sz w:val="24"/>
          <w:szCs w:val="24"/>
        </w:rPr>
        <w:t xml:space="preserve"> screening and characterization of Taro for </w:t>
      </w:r>
      <w:proofErr w:type="spellStart"/>
      <w:r w:rsidRPr="009F7186">
        <w:rPr>
          <w:rFonts w:ascii="Times New Roman" w:hAnsi="Times New Roman" w:cs="Times New Roman"/>
          <w:i/>
          <w:sz w:val="24"/>
          <w:szCs w:val="24"/>
        </w:rPr>
        <w:t>Phytophthora</w:t>
      </w:r>
      <w:proofErr w:type="spellEnd"/>
      <w:r w:rsidRPr="009F7186">
        <w:rPr>
          <w:rFonts w:ascii="Times New Roman" w:hAnsi="Times New Roman" w:cs="Times New Roman"/>
          <w:sz w:val="24"/>
          <w:szCs w:val="24"/>
        </w:rPr>
        <w:t xml:space="preserve"> leaf blight disease. </w:t>
      </w:r>
      <w:proofErr w:type="gramStart"/>
      <w:r w:rsidRPr="009F7186">
        <w:rPr>
          <w:rFonts w:ascii="Times New Roman" w:hAnsi="Times New Roman" w:cs="Times New Roman"/>
          <w:i/>
          <w:sz w:val="24"/>
          <w:szCs w:val="24"/>
        </w:rPr>
        <w:t xml:space="preserve">Journal of </w:t>
      </w:r>
      <w:proofErr w:type="spellStart"/>
      <w:r w:rsidRPr="009F7186">
        <w:rPr>
          <w:rFonts w:ascii="Times New Roman" w:hAnsi="Times New Roman" w:cs="Times New Roman"/>
          <w:i/>
          <w:sz w:val="24"/>
          <w:szCs w:val="24"/>
        </w:rPr>
        <w:t>Mycopathological</w:t>
      </w:r>
      <w:proofErr w:type="spellEnd"/>
      <w:r w:rsidRPr="009F7186">
        <w:rPr>
          <w:rFonts w:ascii="Times New Roman" w:hAnsi="Times New Roman" w:cs="Times New Roman"/>
          <w:i/>
          <w:sz w:val="24"/>
          <w:szCs w:val="24"/>
        </w:rPr>
        <w:t xml:space="preserve"> Research.</w:t>
      </w:r>
      <w:proofErr w:type="gramEnd"/>
      <w:r w:rsidRPr="009F7186">
        <w:rPr>
          <w:rFonts w:ascii="Times New Roman" w:hAnsi="Times New Roman" w:cs="Times New Roman"/>
          <w:sz w:val="24"/>
          <w:szCs w:val="24"/>
        </w:rPr>
        <w:t xml:space="preserve"> 43 (1): 87-90. </w:t>
      </w:r>
    </w:p>
    <w:p w:rsidR="009F7186" w:rsidRPr="009F7186" w:rsidRDefault="009F7186" w:rsidP="009F7186">
      <w:pPr>
        <w:autoSpaceDE w:val="0"/>
        <w:autoSpaceDN w:val="0"/>
        <w:adjustRightInd w:val="0"/>
        <w:spacing w:after="0" w:line="360" w:lineRule="auto"/>
        <w:ind w:left="720" w:hanging="720"/>
        <w:jc w:val="both"/>
        <w:rPr>
          <w:rFonts w:ascii="Times New Roman" w:hAnsi="Times New Roman" w:cs="Times New Roman"/>
          <w:sz w:val="24"/>
          <w:szCs w:val="24"/>
        </w:rPr>
      </w:pPr>
    </w:p>
    <w:p w:rsidR="009F7186" w:rsidRPr="009F7186" w:rsidRDefault="009F7186" w:rsidP="009F7186">
      <w:pPr>
        <w:autoSpaceDE w:val="0"/>
        <w:autoSpaceDN w:val="0"/>
        <w:adjustRightInd w:val="0"/>
        <w:spacing w:after="0" w:line="360" w:lineRule="auto"/>
        <w:jc w:val="both"/>
        <w:rPr>
          <w:rFonts w:ascii="Times New Roman" w:hAnsi="Times New Roman" w:cs="Times New Roman"/>
          <w:sz w:val="24"/>
          <w:szCs w:val="24"/>
        </w:rPr>
      </w:pPr>
      <w:proofErr w:type="spellStart"/>
      <w:r w:rsidRPr="009F7186">
        <w:rPr>
          <w:rFonts w:ascii="Times New Roman" w:hAnsi="Times New Roman" w:cs="Times New Roman"/>
          <w:sz w:val="24"/>
          <w:szCs w:val="24"/>
        </w:rPr>
        <w:t>Thankappan</w:t>
      </w:r>
      <w:proofErr w:type="spellEnd"/>
      <w:r w:rsidRPr="009F7186">
        <w:rPr>
          <w:rFonts w:ascii="Times New Roman" w:hAnsi="Times New Roman" w:cs="Times New Roman"/>
          <w:sz w:val="24"/>
          <w:szCs w:val="24"/>
        </w:rPr>
        <w:t xml:space="preserve">, M. 1985. </w:t>
      </w:r>
      <w:proofErr w:type="gramStart"/>
      <w:r w:rsidRPr="009F7186">
        <w:rPr>
          <w:rFonts w:ascii="Times New Roman" w:hAnsi="Times New Roman" w:cs="Times New Roman"/>
          <w:sz w:val="24"/>
          <w:szCs w:val="24"/>
        </w:rPr>
        <w:t>Leaf blight of taro – A Review.</w:t>
      </w:r>
      <w:proofErr w:type="gramEnd"/>
      <w:r w:rsidRPr="009F7186">
        <w:rPr>
          <w:rFonts w:ascii="Times New Roman" w:hAnsi="Times New Roman" w:cs="Times New Roman"/>
          <w:sz w:val="24"/>
          <w:szCs w:val="24"/>
        </w:rPr>
        <w:t xml:space="preserve"> </w:t>
      </w:r>
      <w:proofErr w:type="gramStart"/>
      <w:r w:rsidRPr="009F7186">
        <w:rPr>
          <w:rFonts w:ascii="Times New Roman" w:hAnsi="Times New Roman" w:cs="Times New Roman"/>
          <w:i/>
          <w:sz w:val="24"/>
          <w:szCs w:val="24"/>
        </w:rPr>
        <w:t>Journal of Root Crops.</w:t>
      </w:r>
      <w:proofErr w:type="gramEnd"/>
      <w:r w:rsidRPr="009F7186">
        <w:rPr>
          <w:rFonts w:ascii="Times New Roman" w:hAnsi="Times New Roman" w:cs="Times New Roman"/>
          <w:sz w:val="24"/>
          <w:szCs w:val="24"/>
        </w:rPr>
        <w:t xml:space="preserve"> </w:t>
      </w:r>
      <w:r w:rsidRPr="009F7186">
        <w:rPr>
          <w:rFonts w:ascii="Times New Roman" w:hAnsi="Times New Roman" w:cs="Times New Roman"/>
          <w:bCs/>
          <w:sz w:val="24"/>
          <w:szCs w:val="24"/>
        </w:rPr>
        <w:t xml:space="preserve">11 </w:t>
      </w:r>
      <w:r w:rsidRPr="009F7186">
        <w:rPr>
          <w:rFonts w:ascii="Times New Roman" w:hAnsi="Times New Roman" w:cs="Times New Roman"/>
          <w:sz w:val="24"/>
          <w:szCs w:val="24"/>
        </w:rPr>
        <w:t>(1–2): 1–8.</w:t>
      </w:r>
    </w:p>
    <w:p w:rsidR="006313BC" w:rsidRPr="009F7186" w:rsidRDefault="006313BC" w:rsidP="009F7186">
      <w:pPr>
        <w:jc w:val="both"/>
        <w:rPr>
          <w:rFonts w:ascii="Times New Roman" w:hAnsi="Times New Roman" w:cs="Times New Roman"/>
          <w:sz w:val="24"/>
          <w:szCs w:val="24"/>
        </w:rPr>
      </w:pPr>
    </w:p>
    <w:sectPr w:rsidR="006313BC" w:rsidRPr="009F7186" w:rsidSect="006313B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TEABO00">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20"/>
  <w:characterSpacingControl w:val="doNotCompress"/>
  <w:compat/>
  <w:rsids>
    <w:rsidRoot w:val="009F7186"/>
    <w:rsid w:val="000F2940"/>
    <w:rsid w:val="002652AD"/>
    <w:rsid w:val="00307FF2"/>
    <w:rsid w:val="00452BBC"/>
    <w:rsid w:val="006313BC"/>
    <w:rsid w:val="00695DB5"/>
    <w:rsid w:val="007172F5"/>
    <w:rsid w:val="00781D3F"/>
    <w:rsid w:val="00860F3C"/>
    <w:rsid w:val="00913437"/>
    <w:rsid w:val="009F7186"/>
    <w:rsid w:val="00A45CFF"/>
    <w:rsid w:val="00B374B3"/>
    <w:rsid w:val="00BB660F"/>
    <w:rsid w:val="00C2013F"/>
    <w:rsid w:val="00C830B5"/>
    <w:rsid w:val="00CB3FD5"/>
    <w:rsid w:val="00D747A0"/>
    <w:rsid w:val="00EA45C3"/>
    <w:rsid w:val="00F25FF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718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F7186"/>
    <w:rPr>
      <w:color w:val="0000FF" w:themeColor="hyperlink"/>
      <w:u w:val="single"/>
    </w:rPr>
  </w:style>
  <w:style w:type="paragraph" w:styleId="NoSpacing">
    <w:name w:val="No Spacing"/>
    <w:uiPriority w:val="1"/>
    <w:qFormat/>
    <w:rsid w:val="009F7186"/>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59"/>
    <w:rsid w:val="009F71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uspension@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9</Pages>
  <Words>2049</Words>
  <Characters>11681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25</cp:revision>
  <dcterms:created xsi:type="dcterms:W3CDTF">2016-06-23T11:04:00Z</dcterms:created>
  <dcterms:modified xsi:type="dcterms:W3CDTF">2016-06-23T13:28:00Z</dcterms:modified>
</cp:coreProperties>
</file>