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13" w:rsidRDefault="00E67013"/>
    <w:p w:rsidR="00BE0A65" w:rsidRDefault="00BE0A65"/>
    <w:p w:rsidR="00BE0A65" w:rsidRDefault="00BE0A65" w:rsidP="00BE0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hi-IN"/>
        </w:rPr>
      </w:pPr>
      <w:r w:rsidRPr="00046898">
        <w:rPr>
          <w:rFonts w:ascii="Times New Roman" w:hAnsi="Times New Roman" w:cs="Times New Roman"/>
          <w:b/>
          <w:bCs/>
          <w:sz w:val="28"/>
          <w:szCs w:val="28"/>
          <w:lang w:val="en-US" w:bidi="hi-IN"/>
        </w:rPr>
        <w:t>Title Page</w:t>
      </w:r>
    </w:p>
    <w:p w:rsidR="00BE0A65" w:rsidRPr="00046898" w:rsidRDefault="00BE0A65" w:rsidP="00BE0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hi-IN"/>
        </w:rPr>
      </w:pPr>
    </w:p>
    <w:p w:rsidR="00BE0A65" w:rsidRPr="007E25E9" w:rsidRDefault="00BE0A65" w:rsidP="00BE0A65">
      <w:pPr>
        <w:spacing w:after="0" w:line="240" w:lineRule="auto"/>
        <w:rPr>
          <w:rFonts w:ascii="Tahoma" w:hAnsi="Tahoma" w:cs="Tahoma"/>
          <w:sz w:val="36"/>
          <w:szCs w:val="36"/>
        </w:rPr>
      </w:pPr>
      <w:r w:rsidRPr="007E25E9">
        <w:rPr>
          <w:rFonts w:ascii="Tahoma" w:hAnsi="Tahoma" w:cs="Tahoma"/>
          <w:sz w:val="36"/>
          <w:szCs w:val="36"/>
        </w:rPr>
        <w:t xml:space="preserve">Comparative Sugar Yield from Lime </w:t>
      </w:r>
      <w:proofErr w:type="spellStart"/>
      <w:r w:rsidRPr="007E25E9">
        <w:rPr>
          <w:rFonts w:ascii="Tahoma" w:hAnsi="Tahoma" w:cs="Tahoma"/>
          <w:sz w:val="36"/>
          <w:szCs w:val="36"/>
        </w:rPr>
        <w:t>Pretreated</w:t>
      </w:r>
      <w:proofErr w:type="spellEnd"/>
      <w:r w:rsidRPr="007E25E9">
        <w:rPr>
          <w:rFonts w:ascii="Tahoma" w:hAnsi="Tahoma" w:cs="Tahoma"/>
          <w:sz w:val="36"/>
          <w:szCs w:val="36"/>
        </w:rPr>
        <w:t xml:space="preserve"> </w:t>
      </w:r>
      <w:proofErr w:type="spellStart"/>
      <w:r w:rsidRPr="007E25E9">
        <w:rPr>
          <w:rFonts w:ascii="Tahoma" w:hAnsi="Tahoma" w:cs="Tahoma"/>
          <w:sz w:val="36"/>
          <w:szCs w:val="36"/>
        </w:rPr>
        <w:t>Lignocellulo</w:t>
      </w:r>
      <w:proofErr w:type="spellEnd"/>
      <w:r w:rsidRPr="007E25E9">
        <w:rPr>
          <w:rFonts w:ascii="Tahoma" w:hAnsi="Tahoma" w:cs="Tahoma"/>
          <w:sz w:val="36"/>
          <w:szCs w:val="36"/>
        </w:rPr>
        <w:t xml:space="preserve">-Starch Biomass during Enzymatic </w:t>
      </w:r>
      <w:proofErr w:type="spellStart"/>
      <w:r w:rsidRPr="007E25E9">
        <w:rPr>
          <w:rFonts w:ascii="Tahoma" w:hAnsi="Tahoma" w:cs="Tahoma"/>
          <w:sz w:val="36"/>
          <w:szCs w:val="36"/>
        </w:rPr>
        <w:t>Saccharification</w:t>
      </w:r>
      <w:proofErr w:type="spellEnd"/>
      <w:r w:rsidRPr="007E25E9">
        <w:rPr>
          <w:rFonts w:ascii="Tahoma" w:hAnsi="Tahoma" w:cs="Tahoma"/>
          <w:sz w:val="36"/>
          <w:szCs w:val="36"/>
        </w:rPr>
        <w:t xml:space="preserve"> with Binary or Triple Enzyme Cocktails</w:t>
      </w:r>
    </w:p>
    <w:p w:rsidR="00BE0A65" w:rsidRPr="00046898" w:rsidRDefault="00BE0A65" w:rsidP="00BE0A6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hi-IN"/>
        </w:rPr>
      </w:pPr>
    </w:p>
    <w:p w:rsidR="00BE0A65" w:rsidRPr="00046898" w:rsidRDefault="00BE0A65" w:rsidP="00BE0A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Authors   </w:t>
      </w:r>
      <w:r w:rsidRPr="0004689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:   </w:t>
      </w:r>
      <w:r w:rsidRPr="000468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G</w:t>
      </w:r>
      <w:r w:rsidRPr="000468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468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Mithra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0468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G. </w:t>
      </w:r>
      <w:proofErr w:type="spellStart"/>
      <w:r w:rsidRPr="000468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Padmaja</w:t>
      </w:r>
      <w:proofErr w:type="spellEnd"/>
    </w:p>
    <w:p w:rsidR="00BE0A65" w:rsidRPr="00046898" w:rsidRDefault="00BE0A65" w:rsidP="00BE0A65">
      <w:pPr>
        <w:tabs>
          <w:tab w:val="left" w:pos="252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</w:p>
    <w:p w:rsidR="00BE0A65" w:rsidRPr="00DC130E" w:rsidRDefault="00BE0A65" w:rsidP="00BE0A65">
      <w:pPr>
        <w:tabs>
          <w:tab w:val="left" w:pos="252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Affiliation of authors</w:t>
      </w:r>
      <w:r w:rsidRPr="00046898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 xml:space="preserve">      </w:t>
      </w:r>
      <w:r w:rsidRPr="00046898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 xml:space="preserve">  :   </w:t>
      </w:r>
      <w:r w:rsidRPr="00DC130E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>Division of Crop Utilization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 </w:t>
      </w:r>
    </w:p>
    <w:p w:rsidR="00BE0A65" w:rsidRPr="00046898" w:rsidRDefault="00BE0A65" w:rsidP="00BE0A65">
      <w:pPr>
        <w:tabs>
          <w:tab w:val="left" w:pos="2640"/>
          <w:tab w:val="left" w:pos="2700"/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  <w:t xml:space="preserve">    ICAR- Central Tuber Crops Research Institute</w:t>
      </w:r>
    </w:p>
    <w:p w:rsidR="00BE0A65" w:rsidRPr="00046898" w:rsidRDefault="00BE0A65" w:rsidP="00BE0A65">
      <w:pPr>
        <w:tabs>
          <w:tab w:val="left" w:pos="264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  <w:t xml:space="preserve">    </w:t>
      </w:r>
      <w:proofErr w:type="spellStart"/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Thiruvananthapuram</w:t>
      </w:r>
      <w:proofErr w:type="spellEnd"/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- 695 017, Kerala, India</w:t>
      </w:r>
    </w:p>
    <w:p w:rsidR="00BE0A65" w:rsidRPr="00046898" w:rsidRDefault="00BE0A65" w:rsidP="00BE0A65">
      <w:pPr>
        <w:spacing w:after="0" w:line="480" w:lineRule="auto"/>
        <w:ind w:left="2970" w:hanging="2970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Running head                        :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Fermentable sugar yield during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saccharification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of lime pretreated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lignocellulo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-starch biomass</w:t>
      </w:r>
    </w:p>
    <w:p w:rsidR="00BE0A65" w:rsidRPr="00046898" w:rsidRDefault="00BE0A65" w:rsidP="00BE0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hAnsi="Times New Roman" w:cs="Times New Roman"/>
          <w:bCs/>
          <w:sz w:val="24"/>
          <w:szCs w:val="24"/>
          <w:lang w:val="en-US" w:bidi="hi-IN"/>
        </w:rPr>
        <w:t xml:space="preserve"> </w:t>
      </w:r>
    </w:p>
    <w:p w:rsidR="00BE0A65" w:rsidRPr="00046898" w:rsidRDefault="00BE0A65" w:rsidP="00BE0A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b/>
          <w:sz w:val="24"/>
          <w:szCs w:val="24"/>
          <w:lang w:val="en-US" w:bidi="hi-IN"/>
        </w:rPr>
        <w:t>Author for correspondence</w:t>
      </w:r>
      <w:r w:rsidRPr="000468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*</w:t>
      </w: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   :  Dr. G. </w:t>
      </w:r>
      <w:proofErr w:type="spellStart"/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Padmaja</w:t>
      </w:r>
      <w:proofErr w:type="spellEnd"/>
    </w:p>
    <w:p w:rsidR="00BE0A65" w:rsidRPr="00046898" w:rsidRDefault="00BE0A65" w:rsidP="00BE0A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                                                  Emeritus Scientist  </w:t>
      </w:r>
    </w:p>
    <w:p w:rsidR="00BE0A65" w:rsidRPr="00046898" w:rsidRDefault="00BE0A65" w:rsidP="00BE0A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                                                  Division of Crop Utilization</w:t>
      </w:r>
    </w:p>
    <w:p w:rsidR="00BE0A65" w:rsidRPr="00046898" w:rsidRDefault="00BE0A65" w:rsidP="00BE0A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                                                  ICAR- Central Tuber Crops Research Institute</w:t>
      </w:r>
    </w:p>
    <w:p w:rsidR="00BE0A65" w:rsidRPr="00046898" w:rsidRDefault="00BE0A65" w:rsidP="00BE0A65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bidi="hi-IN"/>
        </w:rPr>
      </w:pPr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                                                  </w:t>
      </w:r>
      <w:proofErr w:type="spellStart"/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Thiruvananthapuram</w:t>
      </w:r>
      <w:proofErr w:type="spellEnd"/>
      <w:r w:rsidRPr="0004689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- 695 017, Kerala, India </w:t>
      </w:r>
      <w:r w:rsidRPr="00046898">
        <w:rPr>
          <w:rFonts w:ascii="Times New Roman" w:eastAsia="Times New Roman" w:hAnsi="Times New Roman" w:cs="Times New Roman"/>
          <w:b/>
          <w:sz w:val="24"/>
          <w:szCs w:val="24"/>
          <w:lang w:val="pt-BR" w:bidi="hi-IN"/>
        </w:rPr>
        <w:t xml:space="preserve">                                                   </w:t>
      </w:r>
    </w:p>
    <w:p w:rsidR="00BE0A65" w:rsidRPr="00046898" w:rsidRDefault="00BE0A65" w:rsidP="00BE0A65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bidi="hi-IN"/>
        </w:rPr>
      </w:pPr>
      <w:r w:rsidRPr="0004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bidi="hi-IN"/>
        </w:rPr>
        <w:tab/>
      </w:r>
      <w:r w:rsidRPr="0004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bidi="hi-IN"/>
        </w:rPr>
        <w:tab/>
      </w:r>
      <w:r w:rsidRPr="0004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bidi="hi-IN"/>
        </w:rPr>
        <w:tab/>
      </w:r>
      <w:r w:rsidRPr="000468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bidi="hi-IN"/>
        </w:rPr>
        <w:tab/>
        <w:t xml:space="preserve">   Ph  : 91 471 2598551;   Fax: 91 471 2590063</w:t>
      </w:r>
    </w:p>
    <w:p w:rsidR="00BE0A65" w:rsidRDefault="00BE0A65" w:rsidP="00BE0A65">
      <w:r w:rsidRPr="00046898">
        <w:rPr>
          <w:rFonts w:ascii="Times New Roman" w:eastAsia="Times New Roman" w:hAnsi="Times New Roman" w:cs="Times New Roman"/>
          <w:b/>
          <w:sz w:val="24"/>
          <w:szCs w:val="24"/>
          <w:lang w:val="pt-BR" w:bidi="hi-IN"/>
        </w:rPr>
        <w:t xml:space="preserve">E-mail addresses of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bidi="hi-IN"/>
        </w:rPr>
        <w:t xml:space="preserve">corresponding </w:t>
      </w:r>
      <w:r w:rsidRPr="00046898">
        <w:rPr>
          <w:rFonts w:ascii="Times New Roman" w:eastAsia="Times New Roman" w:hAnsi="Times New Roman" w:cs="Times New Roman"/>
          <w:b/>
          <w:sz w:val="24"/>
          <w:szCs w:val="24"/>
          <w:lang w:val="pt-BR" w:bidi="hi-IN"/>
        </w:rPr>
        <w:t xml:space="preserve">author:  </w:t>
      </w:r>
      <w:hyperlink r:id="rId4" w:history="1">
        <w:r w:rsidRPr="00046898">
          <w:rPr>
            <w:rFonts w:ascii="Times New Roman" w:eastAsia="Times New Roman" w:hAnsi="Times New Roman" w:cs="Times New Roman"/>
            <w:b/>
            <w:sz w:val="24"/>
            <w:szCs w:val="24"/>
            <w:lang w:val="pt-BR" w:bidi="hi-IN"/>
          </w:rPr>
          <w:t>padmajabn@yahoo.com</w:t>
        </w:r>
      </w:hyperlink>
    </w:p>
    <w:p w:rsidR="00BE0A65" w:rsidRDefault="00BE0A65"/>
    <w:sectPr w:rsidR="00BE0A65" w:rsidSect="00E67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A65"/>
    <w:rsid w:val="00BE0A65"/>
    <w:rsid w:val="00E6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dmajab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kalhara</dc:creator>
  <cp:lastModifiedBy>kalhara</cp:lastModifiedBy>
  <cp:revision>1</cp:revision>
  <dcterms:created xsi:type="dcterms:W3CDTF">2016-08-27T07:14:00Z</dcterms:created>
  <dcterms:modified xsi:type="dcterms:W3CDTF">2016-08-27T07:16:00Z</dcterms:modified>
</cp:coreProperties>
</file>